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533F1D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533F1D" w:rsidRDefault="00504C56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30</w:t>
      </w:r>
      <w:r w:rsidR="006B3F0C" w:rsidRPr="00533F1D">
        <w:rPr>
          <w:rFonts w:ascii="Times New Roman" w:hAnsi="Times New Roman" w:cs="Times New Roman"/>
          <w:sz w:val="18"/>
          <w:szCs w:val="18"/>
        </w:rPr>
        <w:t>.0</w:t>
      </w:r>
      <w:r w:rsidRPr="00533F1D">
        <w:rPr>
          <w:rFonts w:ascii="Times New Roman" w:hAnsi="Times New Roman" w:cs="Times New Roman"/>
          <w:sz w:val="18"/>
          <w:szCs w:val="18"/>
        </w:rPr>
        <w:t>7</w:t>
      </w:r>
      <w:r w:rsidR="006B3F0C" w:rsidRPr="00533F1D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 w:rsidRPr="00533F1D">
        <w:rPr>
          <w:rFonts w:ascii="Times New Roman" w:hAnsi="Times New Roman" w:cs="Times New Roman"/>
          <w:sz w:val="18"/>
          <w:szCs w:val="18"/>
        </w:rPr>
        <w:t xml:space="preserve"> </w:t>
      </w:r>
      <w:r w:rsidRPr="00533F1D">
        <w:rPr>
          <w:rFonts w:ascii="Times New Roman" w:hAnsi="Times New Roman" w:cs="Times New Roman"/>
          <w:sz w:val="18"/>
          <w:szCs w:val="18"/>
        </w:rPr>
        <w:t>районая больница" Управления здравоохранения акимата</w:t>
      </w:r>
      <w:r w:rsidR="00D63E68" w:rsidRPr="00533F1D">
        <w:rPr>
          <w:rFonts w:ascii="Times New Roman" w:hAnsi="Times New Roman" w:cs="Times New Roman"/>
          <w:sz w:val="18"/>
          <w:szCs w:val="18"/>
        </w:rPr>
        <w:t xml:space="preserve"> </w:t>
      </w:r>
      <w:r w:rsidRPr="00533F1D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533F1D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504C56" w:rsidRPr="00533F1D">
        <w:rPr>
          <w:rFonts w:ascii="Times New Roman" w:hAnsi="Times New Roman" w:cs="Times New Roman"/>
          <w:sz w:val="18"/>
          <w:szCs w:val="18"/>
        </w:rPr>
        <w:t>10</w:t>
      </w:r>
      <w:r w:rsidRPr="00533F1D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504C56" w:rsidRPr="00533F1D">
        <w:rPr>
          <w:rFonts w:ascii="Times New Roman" w:hAnsi="Times New Roman" w:cs="Times New Roman"/>
          <w:sz w:val="18"/>
          <w:szCs w:val="18"/>
        </w:rPr>
        <w:t>23</w:t>
      </w:r>
      <w:r w:rsidRPr="00533F1D">
        <w:rPr>
          <w:rFonts w:ascii="Times New Roman" w:hAnsi="Times New Roman" w:cs="Times New Roman"/>
          <w:sz w:val="18"/>
          <w:szCs w:val="18"/>
        </w:rPr>
        <w:t>.0</w:t>
      </w:r>
      <w:r w:rsidR="00504C56" w:rsidRPr="00533F1D">
        <w:rPr>
          <w:rFonts w:ascii="Times New Roman" w:hAnsi="Times New Roman" w:cs="Times New Roman"/>
          <w:sz w:val="18"/>
          <w:szCs w:val="18"/>
        </w:rPr>
        <w:t>7</w:t>
      </w:r>
      <w:r w:rsidRPr="00533F1D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533F1D">
        <w:rPr>
          <w:rFonts w:ascii="Times New Roman" w:hAnsi="Times New Roman" w:cs="Times New Roman"/>
          <w:sz w:val="18"/>
          <w:szCs w:val="18"/>
        </w:rPr>
        <w:t>2</w:t>
      </w:r>
      <w:r w:rsidRPr="00533F1D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504C56" w:rsidRPr="00533F1D">
        <w:rPr>
          <w:rFonts w:ascii="Times New Roman" w:hAnsi="Times New Roman" w:cs="Times New Roman"/>
          <w:sz w:val="18"/>
          <w:szCs w:val="18"/>
        </w:rPr>
        <w:t>30</w:t>
      </w:r>
      <w:r w:rsidRPr="00533F1D">
        <w:rPr>
          <w:rFonts w:ascii="Times New Roman" w:hAnsi="Times New Roman" w:cs="Times New Roman"/>
          <w:sz w:val="18"/>
          <w:szCs w:val="18"/>
        </w:rPr>
        <w:t>.0</w:t>
      </w:r>
      <w:r w:rsidR="00504C56" w:rsidRPr="00533F1D">
        <w:rPr>
          <w:rFonts w:ascii="Times New Roman" w:hAnsi="Times New Roman" w:cs="Times New Roman"/>
          <w:sz w:val="18"/>
          <w:szCs w:val="18"/>
        </w:rPr>
        <w:t>7</w:t>
      </w:r>
      <w:r w:rsidRPr="00533F1D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533F1D">
        <w:rPr>
          <w:rFonts w:ascii="Times New Roman" w:hAnsi="Times New Roman" w:cs="Times New Roman"/>
          <w:sz w:val="18"/>
          <w:szCs w:val="18"/>
        </w:rPr>
        <w:t>2</w:t>
      </w:r>
      <w:r w:rsidRPr="00533F1D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504C56" w:rsidRPr="00533F1D">
        <w:rPr>
          <w:rFonts w:ascii="Times New Roman" w:hAnsi="Times New Roman" w:cs="Times New Roman"/>
          <w:sz w:val="18"/>
          <w:szCs w:val="18"/>
        </w:rPr>
        <w:t>30</w:t>
      </w:r>
      <w:r w:rsidRPr="00533F1D">
        <w:rPr>
          <w:rFonts w:ascii="Times New Roman" w:hAnsi="Times New Roman" w:cs="Times New Roman"/>
          <w:sz w:val="18"/>
          <w:szCs w:val="18"/>
        </w:rPr>
        <w:t>.0</w:t>
      </w:r>
      <w:r w:rsidR="00504C56" w:rsidRPr="00533F1D">
        <w:rPr>
          <w:rFonts w:ascii="Times New Roman" w:hAnsi="Times New Roman" w:cs="Times New Roman"/>
          <w:sz w:val="18"/>
          <w:szCs w:val="18"/>
        </w:rPr>
        <w:t>7</w:t>
      </w:r>
      <w:r w:rsidRPr="00533F1D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533F1D">
        <w:rPr>
          <w:rFonts w:ascii="Times New Roman" w:hAnsi="Times New Roman" w:cs="Times New Roman"/>
          <w:sz w:val="18"/>
          <w:szCs w:val="18"/>
        </w:rPr>
        <w:t>4</w:t>
      </w:r>
      <w:r w:rsidRPr="00533F1D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533F1D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533F1D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533F1D" w:rsidTr="00F16A80">
        <w:tc>
          <w:tcPr>
            <w:tcW w:w="566" w:type="dxa"/>
          </w:tcPr>
          <w:p w:rsidR="006B3F0C" w:rsidRPr="00533F1D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533F1D" w:rsidRDefault="006B3F0C" w:rsidP="003F0696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533F1D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533F1D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533F1D" w:rsidTr="00F16A80">
        <w:tc>
          <w:tcPr>
            <w:tcW w:w="566" w:type="dxa"/>
          </w:tcPr>
          <w:p w:rsidR="006B3F0C" w:rsidRPr="00533F1D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533F1D" w:rsidRDefault="006B3CC3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533F1D" w:rsidRDefault="006B3CC3" w:rsidP="003F069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533F1D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533F1D" w:rsidTr="00F16A80">
        <w:tc>
          <w:tcPr>
            <w:tcW w:w="566" w:type="dxa"/>
          </w:tcPr>
          <w:p w:rsidR="006B3F0C" w:rsidRPr="00533F1D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533F1D" w:rsidRDefault="00504C56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Бондаренко Оксана Александровна</w:t>
            </w:r>
          </w:p>
        </w:tc>
        <w:tc>
          <w:tcPr>
            <w:tcW w:w="4111" w:type="dxa"/>
          </w:tcPr>
          <w:p w:rsidR="006B3F0C" w:rsidRPr="00533F1D" w:rsidRDefault="00504C56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  <w:r w:rsidR="006B3F0C"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533F1D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533F1D" w:rsidTr="00F16A80">
        <w:tc>
          <w:tcPr>
            <w:tcW w:w="566" w:type="dxa"/>
          </w:tcPr>
          <w:p w:rsidR="006B3F0C" w:rsidRPr="00533F1D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533F1D" w:rsidRDefault="00504C56" w:rsidP="003F069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Макаева Аидам Маликовна</w:t>
            </w:r>
          </w:p>
        </w:tc>
        <w:tc>
          <w:tcPr>
            <w:tcW w:w="4111" w:type="dxa"/>
          </w:tcPr>
          <w:p w:rsidR="006B3F0C" w:rsidRPr="00533F1D" w:rsidRDefault="00B73D0B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533F1D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533F1D" w:rsidTr="00F16A80">
        <w:tc>
          <w:tcPr>
            <w:tcW w:w="566" w:type="dxa"/>
          </w:tcPr>
          <w:p w:rsidR="006B3F0C" w:rsidRPr="00533F1D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533F1D" w:rsidRDefault="00797B38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533F1D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533F1D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533F1D" w:rsidRDefault="00044509" w:rsidP="003F0696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533F1D" w:rsidRDefault="006B3F0C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533F1D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533F1D" w:rsidRDefault="005029EE" w:rsidP="003F0696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33F1D" w:rsidRDefault="005029EE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33F1D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33F1D" w:rsidRDefault="005029EE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33F1D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33F1D" w:rsidRDefault="00F0003C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33F1D" w:rsidRDefault="00F0003C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Цена</w:t>
            </w:r>
          </w:p>
        </w:tc>
      </w:tr>
      <w:tr w:rsidR="00504C56" w:rsidRPr="00533F1D" w:rsidTr="00533F1D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533F1D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катетер центральный венозный двухканальный одноразовый стерильный. 14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катетер центральный венозный двухканальный одноразовый стерильный. 16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катетер центральный венозный двухканальный одноразовый стерильный. 18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Мешок амбу ручной неонатальный с 2 лицевыми масками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12600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Мешок амбу ручной детский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10360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Контур дыхательный растяжимый взрослый, коннектор У-образный, коннектор угловой с портом СО2, трубкой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LIMB</w:t>
            </w: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 180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3690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Контур дыхательный растяжимый взрослый, коннектор У-образный, коннектор угловой с портом СО2, лимб 80 см, трубкой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LIMB</w:t>
            </w: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 160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3690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Маска анестезиологическая наркозная № 4 медиум, взрослая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Маска анестезиологическая наркозная № 5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large</w:t>
            </w: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,5 взрослая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Маска анестезиологическая наркозная № 1 детская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Маска анестезиологическая наркозная № 2 детская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Маска анестезиологическая наркозная № 3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small</w:t>
            </w: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,5 взрослая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1010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Фильтр вирусобактериальный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Altech</w:t>
            </w: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, взрослый,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PP</w:t>
            </w: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Носовая кислородная магистра 2100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Одноразовые ЭКГ электроды, взрослые REF, MLGLT-03 жидкий Stress/Restivg/Holter/Mcnitering 50*48*1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40,50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Эндотрахеальная трубка без манжеты размер 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Эндотрахеальная трубка без манжеты размер 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Эндотрахеальная трубка без манжеты размер 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Кабель пациента 10 отведений для ЭКГ аппарата Аксион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126000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Экспресс тест для определения антител к вирусу иммунодифицита человека ВИЧ 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22500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Клеенка подкладная оранжевая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Кетгут №4 простой полированный стерильный с иглой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Кетгут №5 простой полированный стерильный с иглой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Кетгут №6 простой полированный стерильный с иглой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Канюля в/в 20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Канюля в/в 22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Канюля в/в 24 </w:t>
            </w: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Амрик 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ампул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132,74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Бриллиантовый зеленый, раствор спиртовой 1 % 10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21,16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bCs/>
                <w:sz w:val="18"/>
                <w:szCs w:val="18"/>
              </w:rPr>
              <w:t>Пентоксифилин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bCs/>
                <w:sz w:val="18"/>
                <w:szCs w:val="18"/>
              </w:rPr>
              <w:t>Квамател 20 мг порошок лиофизированный для инъекции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363,85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bCs/>
                <w:sz w:val="18"/>
                <w:szCs w:val="18"/>
              </w:rPr>
              <w:t>Никотиновая кислота, раствор для в/м введения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40,21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bCs/>
                <w:sz w:val="18"/>
                <w:szCs w:val="18"/>
              </w:rPr>
              <w:t>Амброксол, раствор для ингаляций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703,54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bCs/>
                <w:sz w:val="18"/>
                <w:szCs w:val="18"/>
              </w:rPr>
              <w:t>Хигиенка, педикулин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bCs/>
                <w:sz w:val="18"/>
                <w:szCs w:val="18"/>
              </w:rPr>
              <w:t>Пиридоксина гидрохлорид 5% 1 мл раствор для инъекций, витамин В6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46,82</w:t>
            </w:r>
          </w:p>
        </w:tc>
      </w:tr>
      <w:tr w:rsidR="00504C56" w:rsidRPr="00533F1D" w:rsidTr="00533F1D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bCs/>
                <w:sz w:val="18"/>
                <w:szCs w:val="18"/>
              </w:rPr>
              <w:t>Цианокобалами 50мкг/1мл раствор для инъекций, витамин В12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6" w:rsidRPr="00533F1D" w:rsidRDefault="00504C56" w:rsidP="00504C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42,64</w:t>
            </w:r>
          </w:p>
        </w:tc>
      </w:tr>
    </w:tbl>
    <w:p w:rsidR="00044509" w:rsidRPr="00533F1D" w:rsidRDefault="00044509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533F1D" w:rsidRDefault="00092D7E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533F1D" w:rsidRDefault="00F16A80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533F1D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533F1D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533F1D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533F1D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533F1D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533F1D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7A5EA7" w:rsidRPr="00533F1D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EA7" w:rsidRPr="00533F1D" w:rsidRDefault="007A5EA7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EA7" w:rsidRPr="00533F1D" w:rsidRDefault="00504C56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«АО-НАБ» г. Костанай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5EA7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5EA7" w:rsidRPr="00533F1D" w:rsidRDefault="009B2E9A" w:rsidP="009B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24.07.2024 г. 15.00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EA7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E03A32" w:rsidRPr="00533F1D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32" w:rsidRPr="00533F1D" w:rsidRDefault="00E03A32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533F1D" w:rsidRDefault="00E03A32" w:rsidP="009B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9B2E9A"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Тас-Фарм</w:t>
            </w: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г. Костанай </w:t>
            </w:r>
            <w:r w:rsidR="009B2E9A"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пр. Абая 28/4 ВП1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3A32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030340005660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3A32" w:rsidRPr="00533F1D" w:rsidRDefault="009B2E9A" w:rsidP="009B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30.07.2024 г. 11.15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9B2E9A" w:rsidRPr="00533F1D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Invitro</w:t>
            </w: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Костанай ул. Маяковского 35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900922350027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E9A" w:rsidRPr="00533F1D" w:rsidRDefault="009B2E9A" w:rsidP="009B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30.07.2024 г. 11.20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9B2E9A" w:rsidRPr="00533F1D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«Альфа-Медикал» г. Костанай ул. Краснопартизанская, 73 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E9A" w:rsidRPr="00533F1D" w:rsidRDefault="009B2E9A" w:rsidP="009B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30.07.2024 г. 11.25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9B2E9A" w:rsidRPr="00533F1D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9A" w:rsidRPr="00533F1D" w:rsidRDefault="009B2E9A" w:rsidP="009B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 ТОО «Казахская фармацевтическая Компания Медсервис плюс» г. Костанай ул. Уральская 37/3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060941006324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30.07.2024 г. 11.30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9A" w:rsidRPr="00533F1D" w:rsidRDefault="009B2E9A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533F1D" w:rsidRDefault="005029EE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5EA7" w:rsidRPr="00533F1D" w:rsidRDefault="007A5EA7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533F1D" w:rsidRDefault="00797B38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533F1D" w:rsidRDefault="006B053F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На основании ПП РК № </w:t>
      </w:r>
      <w:r w:rsidR="00F25EDC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F0003C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Тас-Фарм</w:t>
      </w:r>
      <w:r w:rsidR="00F25EDC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F0003C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030340005660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533F1D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533F1D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533F1D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Торговое наименование</w:t>
            </w:r>
            <w:r w:rsidRPr="00533F1D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533F1D" w:rsidRDefault="006B053F" w:rsidP="003F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533F1D" w:rsidRDefault="006B053F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33F1D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533F1D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533F1D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Сумма</w:t>
            </w:r>
          </w:p>
        </w:tc>
      </w:tr>
      <w:tr w:rsidR="00E03A32" w:rsidRPr="00533F1D" w:rsidTr="00DE192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533F1D" w:rsidRDefault="00482983" w:rsidP="003F0696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533F1D" w:rsidRDefault="00482983" w:rsidP="003F069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Клеенка подкладная оранжевая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533F1D" w:rsidRDefault="00482983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533F1D" w:rsidRDefault="00482983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Calibri" w:hAnsi="Times New Roman" w:cs="Times New Roman"/>
                <w:sz w:val="18"/>
                <w:szCs w:val="18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533F1D" w:rsidRDefault="00482983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194 000,00</w:t>
            </w:r>
          </w:p>
        </w:tc>
      </w:tr>
      <w:tr w:rsidR="00482983" w:rsidRPr="00533F1D" w:rsidTr="00DE192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3F0696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983" w:rsidRPr="00533F1D" w:rsidRDefault="00482983" w:rsidP="003F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bCs/>
                <w:sz w:val="24"/>
                <w:szCs w:val="24"/>
              </w:rPr>
              <w:t>Пиридоксина гидрохлорид 5% 1 мл раствор для инъекций, витамин В6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983" w:rsidRPr="00533F1D" w:rsidRDefault="00482983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983" w:rsidRPr="00533F1D" w:rsidRDefault="00482983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Calibri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983" w:rsidRPr="00533F1D" w:rsidRDefault="00482983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103 500,00</w:t>
            </w:r>
          </w:p>
        </w:tc>
      </w:tr>
      <w:tr w:rsidR="00482983" w:rsidRPr="00533F1D" w:rsidTr="00DE192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3F0696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983" w:rsidRPr="00533F1D" w:rsidRDefault="00482983" w:rsidP="003F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bCs/>
                <w:sz w:val="24"/>
                <w:szCs w:val="24"/>
              </w:rPr>
              <w:t>Цианокобалами 50мкг/1мл раствор для инъекций, витамин В12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983" w:rsidRPr="00533F1D" w:rsidRDefault="00482983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983" w:rsidRPr="00533F1D" w:rsidRDefault="00482983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983" w:rsidRPr="00533F1D" w:rsidRDefault="00482983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123 000,00</w:t>
            </w:r>
          </w:p>
        </w:tc>
      </w:tr>
    </w:tbl>
    <w:p w:rsidR="006B053F" w:rsidRPr="00533F1D" w:rsidRDefault="006B053F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3F1D" w:rsidRPr="00533F1D" w:rsidRDefault="00533F1D" w:rsidP="00533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110  главы 9 п 100 принято решение признать победителем ИП 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Invitro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ИИН 900922350027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Торговое наименование</w:t>
            </w:r>
            <w:r w:rsidRPr="00533F1D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33F1D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Сумма</w:t>
            </w:r>
          </w:p>
        </w:tc>
      </w:tr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Экспресс тест для определения антител к вирусу иммунодифицита человека ВИЧ 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F1D" w:rsidRPr="00533F1D" w:rsidRDefault="00533F1D" w:rsidP="00533F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42 000,00</w:t>
            </w:r>
          </w:p>
        </w:tc>
      </w:tr>
    </w:tbl>
    <w:p w:rsidR="003F0696" w:rsidRPr="00533F1D" w:rsidRDefault="003F0696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3F1D" w:rsidRPr="00533F1D" w:rsidRDefault="00533F1D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D09E5" w:rsidRPr="00533F1D" w:rsidRDefault="004D09E5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 w:rsidR="00482983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Альфа-Медикал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482983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060440003504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4D09E5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9E5" w:rsidRPr="00533F1D" w:rsidRDefault="004D09E5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533F1D" w:rsidRDefault="004D09E5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Торговое наименование</w:t>
            </w:r>
            <w:r w:rsidRPr="00533F1D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533F1D" w:rsidRDefault="004D09E5" w:rsidP="003F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533F1D" w:rsidRDefault="00482983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33F1D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533F1D" w:rsidRDefault="00482983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9E5" w:rsidRPr="00533F1D" w:rsidRDefault="004D09E5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Сумма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Мешок амбу ручной неонатальный с 2 лицевыми масками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12 600,00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Мешок амбу ручной детский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20 720,00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Контур дыхательный растяжимый взрослый, коннектор У-образный, коннектор угловой с портом СО2, трубкой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 180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36 900,00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Контур дыхательный растяжимый взрослый, коннектор У-образный, коннектор угловой с портом СО2, лимб 80 см, трубкой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 160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36 900,00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наркозная № 4 медиум, взрослая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5 050,00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Маска анестезиологическая наркозная № 5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,5 взрослая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5 050,00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наркозная № 1 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5 050,00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наркозная № 2 детская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5 050,00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Маска анестезиологическая наркозная № 3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,5 взрослая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5 050,00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Фильтр вирусобактериальный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Altech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взрослый,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13 000,00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Носовая кислородная магистра 2100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27 000,00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ЭКГ электроды, взрослые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MLGLT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-03 жидкий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Restivg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Holter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Mcnitering</w:t>
            </w: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 50*48*1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2 000,00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Эндотрахеальная трубка без манжеты размер 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1 800,00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Эндотрахеальная трубка без манжеты размер 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1 800,00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Эндотрахеальная трубка без манжеты размер 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1 800,00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Кабель пациента 10 отведений для ЭКГ аппарата Аксион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126 000,00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Кетгут №4 простой полированный стерильный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48 000,00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Кетгут №5 простой полированный стерильный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51 400,00</w:t>
            </w:r>
          </w:p>
        </w:tc>
      </w:tr>
      <w:tr w:rsidR="00482983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Кетгут №6 простой полированный стерильный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482983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983" w:rsidRPr="00533F1D" w:rsidRDefault="00533F1D" w:rsidP="003F069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55 800,00</w:t>
            </w:r>
          </w:p>
        </w:tc>
      </w:tr>
    </w:tbl>
    <w:p w:rsidR="004D09E5" w:rsidRPr="00533F1D" w:rsidRDefault="004D09E5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3F1D" w:rsidRPr="00533F1D" w:rsidRDefault="00533F1D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33F1D" w:rsidRPr="00533F1D" w:rsidRDefault="00533F1D" w:rsidP="00533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КФ ТОО «Казахская фармацевтическая Компания Медсервис плюс» БИН 060941006324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Торговое наименование</w:t>
            </w:r>
            <w:r w:rsidRPr="00533F1D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F1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33F1D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 w:rsidRPr="00533F1D">
              <w:rPr>
                <w:b w:val="0"/>
                <w:sz w:val="18"/>
                <w:szCs w:val="18"/>
              </w:rPr>
              <w:t>Сумма</w:t>
            </w:r>
          </w:p>
        </w:tc>
      </w:tr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Канюля в/в 20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30 000,00</w:t>
            </w:r>
          </w:p>
        </w:tc>
      </w:tr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Канюля в/в 22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30 000,00</w:t>
            </w:r>
          </w:p>
        </w:tc>
      </w:tr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 xml:space="preserve">Канюля в/в 24 </w:t>
            </w: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30 000,00</w:t>
            </w:r>
          </w:p>
        </w:tc>
      </w:tr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bCs/>
                <w:sz w:val="24"/>
                <w:szCs w:val="24"/>
              </w:rPr>
              <w:t>Пентоксифилин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350 000,00</w:t>
            </w:r>
          </w:p>
        </w:tc>
      </w:tr>
      <w:tr w:rsidR="00533F1D" w:rsidRPr="00533F1D" w:rsidTr="00533F1D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533F1D">
              <w:rPr>
                <w:rFonts w:eastAsiaTheme="minorHAnsi"/>
                <w:b w:val="0"/>
                <w:bCs w:val="0"/>
                <w:lang w:eastAsia="en-US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bCs/>
                <w:sz w:val="24"/>
                <w:szCs w:val="24"/>
              </w:rPr>
              <w:t>Амброксол, раствор для ингаляций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F1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F1D" w:rsidRPr="00533F1D" w:rsidRDefault="00533F1D" w:rsidP="00533F1D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56 000,00</w:t>
            </w:r>
          </w:p>
        </w:tc>
      </w:tr>
    </w:tbl>
    <w:p w:rsidR="00533F1D" w:rsidRPr="00533F1D" w:rsidRDefault="00533F1D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533F1D" w:rsidRDefault="00044509" w:rsidP="003F0696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533F1D" w:rsidRDefault="004E410D" w:rsidP="003F0696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533F1D" w:rsidRDefault="00044509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="003244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324481"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 w:rsidR="003F0696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24481">
        <w:rPr>
          <w:rFonts w:ascii="Times New Roman" w:eastAsia="Times New Roman" w:hAnsi="Times New Roman" w:cs="Times New Roman"/>
          <w:color w:val="000000"/>
          <w:sz w:val="18"/>
          <w:szCs w:val="18"/>
        </w:rPr>
        <w:t>августа</w:t>
      </w:r>
      <w:r w:rsidR="00A27DDF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533F1D" w:rsidRDefault="00E92F95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533F1D" w:rsidRDefault="00E24270" w:rsidP="003F069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533F1D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«Тас-Фарм»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сумму </w:t>
      </w:r>
      <w:r w:rsidR="00533F1D">
        <w:rPr>
          <w:rFonts w:ascii="Times New Roman" w:hAnsi="Times New Roman" w:cs="Times New Roman"/>
          <w:sz w:val="18"/>
          <w:szCs w:val="18"/>
        </w:rPr>
        <w:t>420 500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четыреста двадцать тысяч пятьсот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4D09E5" w:rsidRDefault="004D09E5" w:rsidP="003F069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324481"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ИП </w:t>
      </w:r>
      <w:r w:rsidR="00324481" w:rsidRPr="00533F1D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Invitro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сумму </w:t>
      </w:r>
      <w:r w:rsidR="00324481">
        <w:rPr>
          <w:rFonts w:ascii="Times New Roman" w:hAnsi="Times New Roman" w:cs="Times New Roman"/>
          <w:sz w:val="18"/>
          <w:szCs w:val="18"/>
        </w:rPr>
        <w:t>42 000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324481">
        <w:rPr>
          <w:rFonts w:ascii="Times New Roman" w:eastAsia="Times New Roman" w:hAnsi="Times New Roman" w:cs="Times New Roman"/>
          <w:color w:val="000000"/>
          <w:sz w:val="18"/>
          <w:szCs w:val="18"/>
        </w:rPr>
        <w:t>сорок две тысячи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324481" w:rsidRPr="00533F1D" w:rsidRDefault="00324481" w:rsidP="00324481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«Альфа-Медикал» на сумму </w:t>
      </w:r>
      <w:r w:rsidR="003268DE">
        <w:rPr>
          <w:rFonts w:ascii="Times New Roman" w:hAnsi="Times New Roman" w:cs="Times New Roman"/>
          <w:sz w:val="18"/>
          <w:szCs w:val="18"/>
        </w:rPr>
        <w:t>460 970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четыреста шестьдесят тысяч </w:t>
      </w:r>
      <w:r w:rsidR="003268DE">
        <w:rPr>
          <w:rFonts w:ascii="Times New Roman" w:eastAsia="Times New Roman" w:hAnsi="Times New Roman" w:cs="Times New Roman"/>
          <w:color w:val="000000"/>
          <w:sz w:val="18"/>
          <w:szCs w:val="18"/>
        </w:rPr>
        <w:t>девятьсот семьдесят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324481" w:rsidRPr="00533F1D" w:rsidRDefault="00324481" w:rsidP="00324481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КФ ТОО «Казахская фармацевтическая Компания Медсервис плюс»  на сумму </w:t>
      </w:r>
      <w:r>
        <w:rPr>
          <w:rFonts w:ascii="Times New Roman" w:hAnsi="Times New Roman" w:cs="Times New Roman"/>
          <w:sz w:val="18"/>
          <w:szCs w:val="18"/>
        </w:rPr>
        <w:t>496 000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четыреста девяносто шесть тысяч</w:t>
      </w:r>
      <w:r w:rsidRPr="00533F1D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324481" w:rsidRPr="00533F1D" w:rsidRDefault="00324481" w:rsidP="003F069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D09E5" w:rsidRPr="00533F1D" w:rsidRDefault="004D09E5" w:rsidP="003F0696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044509" w:rsidRPr="00533F1D" w:rsidRDefault="00044509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533F1D" w:rsidRDefault="00E24270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533F1D" w:rsidRDefault="00E24270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533F1D" w:rsidRDefault="00F87465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533F1D" w:rsidRDefault="00E92F95" w:rsidP="003F069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533F1D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533F1D" w:rsidRDefault="008D6C9C" w:rsidP="003F069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Члены комиссии:</w:t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="00E92F95" w:rsidRPr="00533F1D">
        <w:rPr>
          <w:rFonts w:ascii="Times New Roman" w:hAnsi="Times New Roman" w:cs="Times New Roman"/>
          <w:sz w:val="18"/>
          <w:szCs w:val="18"/>
        </w:rPr>
        <w:t xml:space="preserve">    </w:t>
      </w:r>
      <w:r w:rsidR="00324481">
        <w:rPr>
          <w:rFonts w:ascii="Times New Roman" w:hAnsi="Times New Roman" w:cs="Times New Roman"/>
          <w:sz w:val="18"/>
          <w:szCs w:val="18"/>
        </w:rPr>
        <w:t>Бондаренко О.А.</w:t>
      </w:r>
      <w:r w:rsidR="00E92F95" w:rsidRPr="00533F1D">
        <w:rPr>
          <w:rFonts w:ascii="Times New Roman" w:hAnsi="Times New Roman" w:cs="Times New Roman"/>
          <w:sz w:val="18"/>
          <w:szCs w:val="18"/>
        </w:rPr>
        <w:t xml:space="preserve"> – главная медицинская сестра</w:t>
      </w:r>
    </w:p>
    <w:p w:rsidR="008D6C9C" w:rsidRPr="00533F1D" w:rsidRDefault="00E92F95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324481">
        <w:rPr>
          <w:rFonts w:ascii="Times New Roman" w:hAnsi="Times New Roman" w:cs="Times New Roman"/>
          <w:sz w:val="18"/>
          <w:szCs w:val="18"/>
        </w:rPr>
        <w:t>Макаева А.М.</w:t>
      </w:r>
      <w:r w:rsidRPr="00533F1D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8D6C9C" w:rsidRPr="00533F1D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3F0696" w:rsidRDefault="00E92F95" w:rsidP="003F069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33F1D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Pr="00533F1D">
        <w:rPr>
          <w:rFonts w:ascii="Times New Roman" w:hAnsi="Times New Roman" w:cs="Times New Roman"/>
          <w:sz w:val="18"/>
          <w:szCs w:val="18"/>
        </w:rPr>
        <w:tab/>
      </w:r>
      <w:r w:rsidR="00331DA0" w:rsidRPr="00533F1D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533F1D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3F0696" w:rsidRDefault="00044509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3F0696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F9" w:rsidRDefault="001206F9" w:rsidP="00545C53">
      <w:pPr>
        <w:spacing w:after="0" w:line="240" w:lineRule="auto"/>
      </w:pPr>
      <w:r>
        <w:separator/>
      </w:r>
    </w:p>
  </w:endnote>
  <w:endnote w:type="continuationSeparator" w:id="1">
    <w:p w:rsidR="001206F9" w:rsidRDefault="001206F9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F9" w:rsidRDefault="001206F9" w:rsidP="00545C53">
      <w:pPr>
        <w:spacing w:after="0" w:line="240" w:lineRule="auto"/>
      </w:pPr>
      <w:r>
        <w:separator/>
      </w:r>
    </w:p>
  </w:footnote>
  <w:footnote w:type="continuationSeparator" w:id="1">
    <w:p w:rsidR="001206F9" w:rsidRDefault="001206F9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3667E"/>
    <w:multiLevelType w:val="hybridMultilevel"/>
    <w:tmpl w:val="FA7C2AF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1"/>
  </w:num>
  <w:num w:numId="31">
    <w:abstractNumId w:val="18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6F9"/>
    <w:rsid w:val="00120AAB"/>
    <w:rsid w:val="0013083B"/>
    <w:rsid w:val="00141F5E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24481"/>
    <w:rsid w:val="003268DE"/>
    <w:rsid w:val="00331DA0"/>
    <w:rsid w:val="0033611D"/>
    <w:rsid w:val="00365A62"/>
    <w:rsid w:val="0036746F"/>
    <w:rsid w:val="00375224"/>
    <w:rsid w:val="00397384"/>
    <w:rsid w:val="003A6BD0"/>
    <w:rsid w:val="003C07ED"/>
    <w:rsid w:val="003C0FA4"/>
    <w:rsid w:val="003C4240"/>
    <w:rsid w:val="003D3B64"/>
    <w:rsid w:val="003D4445"/>
    <w:rsid w:val="003D6AE3"/>
    <w:rsid w:val="003F0696"/>
    <w:rsid w:val="00414833"/>
    <w:rsid w:val="00423826"/>
    <w:rsid w:val="00446872"/>
    <w:rsid w:val="00451BD3"/>
    <w:rsid w:val="0045782D"/>
    <w:rsid w:val="00462113"/>
    <w:rsid w:val="00482983"/>
    <w:rsid w:val="00491852"/>
    <w:rsid w:val="004B28B0"/>
    <w:rsid w:val="004B4167"/>
    <w:rsid w:val="004C088C"/>
    <w:rsid w:val="004C3503"/>
    <w:rsid w:val="004D09E5"/>
    <w:rsid w:val="004D66F4"/>
    <w:rsid w:val="004D7BCE"/>
    <w:rsid w:val="004E179D"/>
    <w:rsid w:val="004E410D"/>
    <w:rsid w:val="005029EE"/>
    <w:rsid w:val="00504C56"/>
    <w:rsid w:val="0051192E"/>
    <w:rsid w:val="00512368"/>
    <w:rsid w:val="00520C3A"/>
    <w:rsid w:val="00533F1D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D3D81"/>
    <w:rsid w:val="005D51A9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A5754"/>
    <w:rsid w:val="007A5EA7"/>
    <w:rsid w:val="007B4DD1"/>
    <w:rsid w:val="007C2EE2"/>
    <w:rsid w:val="007D5978"/>
    <w:rsid w:val="007E0AB7"/>
    <w:rsid w:val="007E5301"/>
    <w:rsid w:val="00802ED2"/>
    <w:rsid w:val="00806DBD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54B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57C3B"/>
    <w:rsid w:val="009610D5"/>
    <w:rsid w:val="00962C29"/>
    <w:rsid w:val="00981FB3"/>
    <w:rsid w:val="009A1AC0"/>
    <w:rsid w:val="009A3068"/>
    <w:rsid w:val="009B2E9A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40ADF"/>
    <w:rsid w:val="00B4644E"/>
    <w:rsid w:val="00B727D5"/>
    <w:rsid w:val="00B73D0B"/>
    <w:rsid w:val="00B7510A"/>
    <w:rsid w:val="00BA1799"/>
    <w:rsid w:val="00BC315F"/>
    <w:rsid w:val="00BD7DDA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B4F97"/>
    <w:rsid w:val="00CC7BDA"/>
    <w:rsid w:val="00CD3DF1"/>
    <w:rsid w:val="00CD45EF"/>
    <w:rsid w:val="00CD4A50"/>
    <w:rsid w:val="00CD6B97"/>
    <w:rsid w:val="00CE1D4B"/>
    <w:rsid w:val="00D02892"/>
    <w:rsid w:val="00D42604"/>
    <w:rsid w:val="00D538B0"/>
    <w:rsid w:val="00D63E68"/>
    <w:rsid w:val="00D96E9F"/>
    <w:rsid w:val="00DA20E9"/>
    <w:rsid w:val="00DB0CC3"/>
    <w:rsid w:val="00DB3FBC"/>
    <w:rsid w:val="00DC0E1E"/>
    <w:rsid w:val="00DC1CB0"/>
    <w:rsid w:val="00DC6C78"/>
    <w:rsid w:val="00DD69F4"/>
    <w:rsid w:val="00DD7DD4"/>
    <w:rsid w:val="00DE1921"/>
    <w:rsid w:val="00DF7021"/>
    <w:rsid w:val="00E00EAF"/>
    <w:rsid w:val="00E02319"/>
    <w:rsid w:val="00E03A32"/>
    <w:rsid w:val="00E071B0"/>
    <w:rsid w:val="00E11DC1"/>
    <w:rsid w:val="00E13EBA"/>
    <w:rsid w:val="00E23715"/>
    <w:rsid w:val="00E24270"/>
    <w:rsid w:val="00E4396D"/>
    <w:rsid w:val="00E62768"/>
    <w:rsid w:val="00E92F95"/>
    <w:rsid w:val="00EC529D"/>
    <w:rsid w:val="00EE3AE3"/>
    <w:rsid w:val="00F0003C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7465"/>
    <w:rsid w:val="00FC1591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2024-02-12T08:02:00Z</cp:lastPrinted>
  <dcterms:created xsi:type="dcterms:W3CDTF">2024-08-01T08:32:00Z</dcterms:created>
  <dcterms:modified xsi:type="dcterms:W3CDTF">2024-08-06T06:16:00Z</dcterms:modified>
</cp:coreProperties>
</file>