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D932D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3355F">
        <w:rPr>
          <w:rFonts w:ascii="Times New Roman" w:hAnsi="Times New Roman" w:cs="Times New Roman"/>
          <w:b/>
          <w:sz w:val="24"/>
          <w:szCs w:val="24"/>
        </w:rPr>
        <w:t>2</w:t>
      </w:r>
      <w:r w:rsidR="00D96666">
        <w:rPr>
          <w:rFonts w:ascii="Times New Roman" w:hAnsi="Times New Roman" w:cs="Times New Roman"/>
          <w:b/>
          <w:sz w:val="24"/>
          <w:szCs w:val="24"/>
        </w:rPr>
        <w:t>7</w:t>
      </w:r>
      <w:r w:rsidR="0007440E">
        <w:rPr>
          <w:rFonts w:ascii="Times New Roman" w:hAnsi="Times New Roman" w:cs="Times New Roman"/>
          <w:b/>
          <w:sz w:val="24"/>
          <w:szCs w:val="24"/>
        </w:rPr>
        <w:t>-2019</w:t>
      </w:r>
      <w:r w:rsidR="00840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9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 xml:space="preserve">еновое предложение согласно Приложению </w:t>
      </w:r>
      <w:r w:rsidR="00D932D5">
        <w:rPr>
          <w:rStyle w:val="s0"/>
          <w:sz w:val="24"/>
          <w:szCs w:val="24"/>
        </w:rPr>
        <w:t>10</w:t>
      </w:r>
      <w:r w:rsidR="00BB0E70" w:rsidRPr="00CC310E">
        <w:rPr>
          <w:rStyle w:val="s0"/>
          <w:sz w:val="24"/>
          <w:szCs w:val="24"/>
        </w:rPr>
        <w:t xml:space="preserve"> (таблица цен) к Правилам, которое должно быть оформлено в письменном виде.</w:t>
      </w:r>
    </w:p>
    <w:p w:rsidR="000821AD" w:rsidRPr="00FE72F0" w:rsidRDefault="000821AD" w:rsidP="00CC310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.00 часов 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E29C0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94174">
        <w:rPr>
          <w:rFonts w:ascii="Times New Roman" w:hAnsi="Times New Roman" w:cs="Times New Roman"/>
          <w:b/>
          <w:sz w:val="24"/>
          <w:szCs w:val="24"/>
          <w:lang w:val="kk-KZ"/>
        </w:rPr>
        <w:t>апреля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ул. Мендеке батыра 1, бухгалтерия.</w:t>
      </w:r>
    </w:p>
    <w:p w:rsidR="001168B9" w:rsidRDefault="00B5667E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9E29C0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7335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94174">
        <w:rPr>
          <w:rFonts w:ascii="Times New Roman" w:hAnsi="Times New Roman" w:cs="Times New Roman"/>
          <w:b/>
          <w:sz w:val="24"/>
          <w:szCs w:val="24"/>
          <w:lang w:val="kk-KZ"/>
        </w:rPr>
        <w:t>апреля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</w:t>
      </w:r>
      <w:r w:rsidR="001A53C8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адресу: 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1, бухгалтерия.</w:t>
      </w:r>
    </w:p>
    <w:p w:rsidR="00CA4B6C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поставки: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</w:t>
      </w:r>
    </w:p>
    <w:p w:rsidR="00CA4B6C" w:rsidRPr="00FE72F0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Срок поставки: </w:t>
      </w:r>
      <w:r w:rsidR="0088683D">
        <w:rPr>
          <w:rFonts w:ascii="Times New Roman" w:hAnsi="Times New Roman" w:cs="Times New Roman"/>
          <w:b/>
          <w:sz w:val="24"/>
          <w:szCs w:val="24"/>
          <w:lang w:val="kk-KZ"/>
        </w:rPr>
        <w:t>в течении 2019 года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дней 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9E29C0" w:rsidRDefault="009E29C0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3"/>
        <w:gridCol w:w="141"/>
        <w:gridCol w:w="132"/>
        <w:gridCol w:w="1134"/>
        <w:gridCol w:w="1285"/>
        <w:gridCol w:w="274"/>
        <w:gridCol w:w="3401"/>
        <w:gridCol w:w="152"/>
        <w:gridCol w:w="982"/>
        <w:gridCol w:w="152"/>
        <w:gridCol w:w="1124"/>
        <w:gridCol w:w="10"/>
        <w:gridCol w:w="1266"/>
        <w:gridCol w:w="12"/>
      </w:tblGrid>
      <w:tr w:rsidR="009E29C0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29C0" w:rsidRDefault="0046310F" w:rsidP="0046310F">
            <w:pPr>
              <w:ind w:left="360"/>
            </w:pPr>
            <w:r>
              <w:t>№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29C0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9C0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29C0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E29C0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E29C0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0942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Аммиак 10%-10,0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 w:rsidP="000942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 наружного применения 10%-10,0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0942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0942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 w:rsidP="000942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26,97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Бриллиантовый зеленый 1%-10,0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спиртовый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наружного применения 1%-10,0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21,16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Вазелин 25г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 25г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51,98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для инъекций 5,0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22,94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Водорода перекиси –DF  3%-50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3%-50,0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25,08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Кальция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глюконат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10%-5,0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10%-5,0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22,68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Парацетамол 500мг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 500мг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табл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Пилокарпин 1%-10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Капли глазные 1%-10,0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279,87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Тропикамид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1%-10,0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Капли глазные 1%-10,0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761,96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Дротаверин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2%-2,0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2%-2,0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15,89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Строфантин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0,25мг/мл,1,0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0,25мг/мл,1,0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19,38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Допегид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250мг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 250мг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табл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25,03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Левомиколь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40,0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 40г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134,91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Синтомицина линимент 10%-30,0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Линимент для наружного применения 10,%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164,79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Гидрокартизон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1%-10,0 мазь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120,78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Люголя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раствор с глицерином 25мл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 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67,26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Кордиамин-Дарница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25%-2,0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25%-2,0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56,71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Смекта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смектит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диоктаэдрический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3г№30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Смектит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диоктаэдрический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3г №30 пакетиков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2380,00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Актовегин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40мг/мл 5,0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  40мг/мл 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2350,00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АНТИ-БИТ 150мл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Лечебный шампунь применяемый при педикулезе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для наружного применения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2199,00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Квамател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20мг№5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Порошок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лиофилизированный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инъекций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3374,90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Винпоцетин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0,5%-1,0(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Винпосан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5900,00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Мезатон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Мазь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Вишевского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40,0 г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Транексамовая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кислота 50 мг/мл 5 мл № 10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инъекций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14000,00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Севофлуран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250 мл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38690,96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Натрия хлорид 0,9% 400 мл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в/в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119,1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Натрия хлорид 0,9% 200 мл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в/в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119,1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Амри-К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мг/мл 1 мл №5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298,00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КБСУ 5 л (красный)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сбора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медотходов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RightSign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Экспресс тест-панель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определения 6 наркотиков в моче (вариант комплектации 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4937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полоски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аккутренд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глюкоза № 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33600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Pr="0046310F" w:rsidRDefault="0046310F" w:rsidP="004937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Термопленка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Drystar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DT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Mammo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25.4*30.5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100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P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Термопленка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термографического принтера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Drystar</w:t>
            </w:r>
            <w:proofErr w:type="spellEnd"/>
            <w:r w:rsidRPr="004631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Axys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45010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4937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шприц одноразовый 10 мл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Шприц инъекционный трехкомпонентный стерильный однократного применения объемом 10 мл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 w:rsidP="00977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16,70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C50F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шприц одноразовый 20  мл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 w:rsidP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Шприц инъекционный трехкомпонентный стерильный однократного применения объемом 20 мл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 w:rsidP="00977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28,65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C50F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 w:rsidP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наружного применения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 w:rsidP="00977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Pr="0046310F" w:rsidRDefault="0046310F" w:rsidP="00C50F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Оральная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регидратационная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соль 29,7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 w:rsidP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гедротации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 w:rsidP="00977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172,00</w:t>
            </w:r>
          </w:p>
        </w:tc>
      </w:tr>
      <w:tr w:rsidR="0046310F" w:rsidTr="00D9666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Pr="00D96666" w:rsidRDefault="0046310F" w:rsidP="00D966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Кассета для запоминающих пластин </w:t>
            </w:r>
            <w:r w:rsidR="00D96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MD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D96666" w:rsidP="004631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35*43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D966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D966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D96666" w:rsidP="00977F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402500,00</w:t>
            </w:r>
          </w:p>
        </w:tc>
      </w:tr>
      <w:tr w:rsidR="0046310F" w:rsidTr="00D96666">
        <w:trPr>
          <w:gridAfter w:val="1"/>
          <w:wAfter w:w="12" w:type="dxa"/>
          <w:trHeight w:val="780"/>
        </w:trPr>
        <w:tc>
          <w:tcPr>
            <w:tcW w:w="10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10F" w:rsidRDefault="0046310F" w:rsidP="009E29C0">
            <w:pPr>
              <w:pStyle w:val="a6"/>
              <w:spacing w:after="0" w:line="276" w:lineRule="auto"/>
              <w:ind w:left="3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Реактивы</w:t>
            </w:r>
          </w:p>
        </w:tc>
      </w:tr>
      <w:tr w:rsidR="0046310F" w:rsidTr="00D96666">
        <w:trPr>
          <w:gridAfter w:val="1"/>
          <w:wAfter w:w="12" w:type="dxa"/>
          <w:trHeight w:val="780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6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противогангренозная поливалентная лошадиная очищенная, концентрированная (Антитоксин гангренозный) 300000/доза, 1 ампула-1мл. Раствор для внутрикожных инъекций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</w:t>
            </w:r>
          </w:p>
        </w:tc>
      </w:tr>
      <w:tr w:rsidR="0046310F" w:rsidTr="00D96666">
        <w:trPr>
          <w:gridAfter w:val="1"/>
          <w:wAfter w:w="12" w:type="dxa"/>
          <w:trHeight w:val="780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6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противостолбнячная лошадиная очищенная, концентрированная (Антитоксин столбнячный) 2,5 мл. Раствор для внутрикожных инъекций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310F" w:rsidRDefault="00463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310F" w:rsidRDefault="00463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</w:t>
            </w:r>
          </w:p>
        </w:tc>
      </w:tr>
      <w:tr w:rsidR="0046310F" w:rsidTr="00D96666">
        <w:trPr>
          <w:gridAfter w:val="1"/>
          <w:wAfter w:w="12" w:type="dxa"/>
          <w:trHeight w:val="780"/>
        </w:trPr>
        <w:tc>
          <w:tcPr>
            <w:tcW w:w="10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10F" w:rsidRPr="009E29C0" w:rsidRDefault="0046310F" w:rsidP="009E29C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</w:tr>
      <w:tr w:rsidR="0046310F" w:rsidTr="00D96666">
        <w:trPr>
          <w:trHeight w:val="294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Антиген кардиолипиновый для РМП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ЭКОлаб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Сифилис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АгКЛ-РМП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20500</w:t>
            </w:r>
          </w:p>
        </w:tc>
      </w:tr>
      <w:tr w:rsidR="0046310F" w:rsidTr="00D96666">
        <w:trPr>
          <w:trHeight w:val="294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Диагностикум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туляремийный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Диагностикум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эритроцитарный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туляремийный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антигенный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реакции агглютинаци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РНГА) жидкий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46310F" w:rsidTr="00D96666">
        <w:trPr>
          <w:trHeight w:val="294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Кандида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«Вектор Бест» D 4652 Набор реагентов для иммуноферментного выявления иммуноглобулинов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 к  грибам рода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кандида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46310F" w:rsidTr="00D96666">
        <w:trPr>
          <w:trHeight w:val="294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холинэстераза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Холинэстераза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,Витал,, В13.12 Набор реагентов для определения содержания общего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холинэстеразы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46310F" w:rsidTr="00D96666">
        <w:trPr>
          <w:trHeight w:val="294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,Витал,,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депротеинезации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</w:tr>
      <w:tr w:rsidR="0046310F" w:rsidTr="00D96666">
        <w:trPr>
          <w:trHeight w:val="294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Люголя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310F" w:rsidRDefault="0046310F">
            <w:pPr>
              <w:spacing w:after="0"/>
            </w:pPr>
          </w:p>
        </w:tc>
      </w:tr>
      <w:tr w:rsidR="0046310F" w:rsidTr="00D96666">
        <w:trPr>
          <w:trHeight w:val="294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Уриполиан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5А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индекаторные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качественного определения в моче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елка,глюкозы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туба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1275</w:t>
            </w:r>
          </w:p>
        </w:tc>
      </w:tr>
      <w:tr w:rsidR="0046310F" w:rsidTr="00D96666">
        <w:trPr>
          <w:trHeight w:val="294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Азур 2 ч.д.а.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Молпром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Азур 2 ч.д.а.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46310F" w:rsidTr="00D96666">
        <w:trPr>
          <w:trHeight w:val="294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Эозин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Молпром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эозин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.д.а.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46310F" w:rsidTr="00D96666">
        <w:trPr>
          <w:trHeight w:val="294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Штативы пластмассовые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гнезд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</w:tr>
      <w:tr w:rsidR="0046310F" w:rsidTr="00D96666">
        <w:trPr>
          <w:trHeight w:val="294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Штативы пластмассовые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гнезд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46310F" w:rsidTr="00D96666">
        <w:trPr>
          <w:trHeight w:val="780"/>
        </w:trPr>
        <w:tc>
          <w:tcPr>
            <w:tcW w:w="107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10F" w:rsidRPr="009E29C0" w:rsidRDefault="0046310F" w:rsidP="009E29C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9C0">
              <w:rPr>
                <w:rFonts w:ascii="Times New Roman" w:hAnsi="Times New Roman" w:cs="Times New Roman"/>
                <w:sz w:val="20"/>
                <w:szCs w:val="20"/>
              </w:rPr>
              <w:t>Изделия медицинского назначения</w:t>
            </w:r>
          </w:p>
        </w:tc>
      </w:tr>
      <w:tr w:rsidR="0046310F" w:rsidTr="00D96666">
        <w:trPr>
          <w:trHeight w:val="349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pStyle w:val="a8"/>
              <w:spacing w:line="276" w:lineRule="auto"/>
              <w:jc w:val="left"/>
              <w:rPr>
                <w:b w:val="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Светильник диагностический потолочный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Однокупольный бестеневой светильник направленного холодного белого света.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 света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галогевые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лампы с увеличенным рабочим ресурсом.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Светильник оснащен возможностью регулировки размера светового поля и направлением светового луча.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Светильник имеет дополнительное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цвето-температурное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оснащение, которое увеличивает эффективность показателей цвета и яркости.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Предусмотрена система быстрой балансировки.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Конструкция позволяет осуществлять перемещение во всех направлениях и поворот под любым углом до 360 градусов.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434000</w:t>
            </w:r>
          </w:p>
        </w:tc>
      </w:tr>
      <w:tr w:rsidR="0046310F" w:rsidTr="00D96666">
        <w:trPr>
          <w:trHeight w:val="349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10F" w:rsidRDefault="0046310F" w:rsidP="009E29C0">
            <w:pPr>
              <w:pStyle w:val="a8"/>
              <w:numPr>
                <w:ilvl w:val="0"/>
                <w:numId w:val="3"/>
              </w:num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pStyle w:val="a8"/>
              <w:spacing w:line="276" w:lineRule="auto"/>
              <w:jc w:val="left"/>
              <w:rPr>
                <w:b w:val="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Монитор прикроватный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 обеспечивает высокую информативность, позволяет тщательно отслеживает показатели здоровья, тем самым позволяя медицинскому персоналу вовремя и правильно оказывать помощь пациенту.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Функции: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Отображение параметров в реальном времени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пределяет и рассчитывает частоту пульса и насыщенность крови кислородом (SpO2)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Показывает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неинвазивное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артериальное давление НИАД (NIBP)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Одновременное отображение числовых значений и кривых SpO2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Показывает температуру C0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Показывает показания ЭКГ (Электрокардиография)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Отображает ЧД (Частота дыхания)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Аудио и визуальная сигнализация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Выбор категории пациента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Память на 300 и более событий или запись 100 и более пациентов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Звуковой сигнал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Наличие аудиовизуальных тревог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Контроль подсветки дисплея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Демонстрационный 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Индикатор низкого заряда аккумулятора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Питание от встроенной аккумуляторной батареи или сети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310F" w:rsidRDefault="00463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391500</w:t>
            </w:r>
          </w:p>
        </w:tc>
      </w:tr>
      <w:tr w:rsidR="0046310F" w:rsidTr="00D96666">
        <w:trPr>
          <w:trHeight w:val="349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10F" w:rsidRDefault="00463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прямые, медицинские, длина 100 мм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10F" w:rsidRDefault="0046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10F" w:rsidRDefault="0046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6310F" w:rsidRDefault="0046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46310F" w:rsidTr="00D96666">
        <w:trPr>
          <w:trHeight w:val="349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10F" w:rsidRDefault="00463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Колпак медицинский бязь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10F" w:rsidRDefault="0046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10F" w:rsidRDefault="0046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6310F" w:rsidRDefault="0046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46310F" w:rsidTr="00D96666">
        <w:trPr>
          <w:trHeight w:val="349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310F" w:rsidRDefault="0046310F" w:rsidP="009E29C0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10F" w:rsidRDefault="00463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Механический тонометр для детей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10F" w:rsidRDefault="0046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310F" w:rsidRDefault="0046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6310F" w:rsidRDefault="0046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</w:tbl>
    <w:p w:rsidR="009E29C0" w:rsidRDefault="009E29C0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9E29C0" w:rsidRDefault="009E29C0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9E29C0" w:rsidRDefault="009E29C0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A4598F" w:rsidP="00A4598F">
      <w:pPr>
        <w:tabs>
          <w:tab w:val="left" w:pos="9270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327FA"/>
    <w:rsid w:val="00043B6A"/>
    <w:rsid w:val="00064B2D"/>
    <w:rsid w:val="00073AA7"/>
    <w:rsid w:val="0007440E"/>
    <w:rsid w:val="000821AD"/>
    <w:rsid w:val="00094174"/>
    <w:rsid w:val="000A3BE2"/>
    <w:rsid w:val="000E2475"/>
    <w:rsid w:val="000E42A9"/>
    <w:rsid w:val="000F1BD8"/>
    <w:rsid w:val="00103AD1"/>
    <w:rsid w:val="0010792F"/>
    <w:rsid w:val="001168B9"/>
    <w:rsid w:val="00116C55"/>
    <w:rsid w:val="00124EA3"/>
    <w:rsid w:val="001267D2"/>
    <w:rsid w:val="001550DD"/>
    <w:rsid w:val="0015567F"/>
    <w:rsid w:val="0016222C"/>
    <w:rsid w:val="0016291D"/>
    <w:rsid w:val="001A0D41"/>
    <w:rsid w:val="001A1206"/>
    <w:rsid w:val="001A53C8"/>
    <w:rsid w:val="001C7D19"/>
    <w:rsid w:val="001D36C9"/>
    <w:rsid w:val="002D7A16"/>
    <w:rsid w:val="002E6126"/>
    <w:rsid w:val="00331EF2"/>
    <w:rsid w:val="003728CB"/>
    <w:rsid w:val="00383934"/>
    <w:rsid w:val="003D5258"/>
    <w:rsid w:val="0046310F"/>
    <w:rsid w:val="004937DC"/>
    <w:rsid w:val="00521909"/>
    <w:rsid w:val="00552EC9"/>
    <w:rsid w:val="00565525"/>
    <w:rsid w:val="00576913"/>
    <w:rsid w:val="0058396F"/>
    <w:rsid w:val="00595CC3"/>
    <w:rsid w:val="005B6188"/>
    <w:rsid w:val="00626716"/>
    <w:rsid w:val="0064489B"/>
    <w:rsid w:val="006C0AAB"/>
    <w:rsid w:val="006C1CEB"/>
    <w:rsid w:val="006C5EB8"/>
    <w:rsid w:val="006D22CA"/>
    <w:rsid w:val="0073355F"/>
    <w:rsid w:val="00754D85"/>
    <w:rsid w:val="0076115A"/>
    <w:rsid w:val="00786CBB"/>
    <w:rsid w:val="007A67CF"/>
    <w:rsid w:val="007D26A9"/>
    <w:rsid w:val="00833A63"/>
    <w:rsid w:val="008340AB"/>
    <w:rsid w:val="0084053E"/>
    <w:rsid w:val="00870DDB"/>
    <w:rsid w:val="0088683D"/>
    <w:rsid w:val="008F681F"/>
    <w:rsid w:val="00904C00"/>
    <w:rsid w:val="00906798"/>
    <w:rsid w:val="009139D6"/>
    <w:rsid w:val="009224CD"/>
    <w:rsid w:val="00937FC2"/>
    <w:rsid w:val="00971A2E"/>
    <w:rsid w:val="009914D4"/>
    <w:rsid w:val="009A1B7C"/>
    <w:rsid w:val="009D7CBB"/>
    <w:rsid w:val="009E29C0"/>
    <w:rsid w:val="009E6E10"/>
    <w:rsid w:val="009E7188"/>
    <w:rsid w:val="00A048E7"/>
    <w:rsid w:val="00A4598F"/>
    <w:rsid w:val="00A5235B"/>
    <w:rsid w:val="00A61C4E"/>
    <w:rsid w:val="00A911BD"/>
    <w:rsid w:val="00A92AFE"/>
    <w:rsid w:val="00AA6111"/>
    <w:rsid w:val="00AE1EF1"/>
    <w:rsid w:val="00B31B4B"/>
    <w:rsid w:val="00B5667E"/>
    <w:rsid w:val="00B74248"/>
    <w:rsid w:val="00B77F12"/>
    <w:rsid w:val="00B8421D"/>
    <w:rsid w:val="00B95B54"/>
    <w:rsid w:val="00BA2513"/>
    <w:rsid w:val="00BB0E70"/>
    <w:rsid w:val="00BD58CF"/>
    <w:rsid w:val="00BE45A6"/>
    <w:rsid w:val="00BE5444"/>
    <w:rsid w:val="00C04848"/>
    <w:rsid w:val="00C13AA8"/>
    <w:rsid w:val="00C37623"/>
    <w:rsid w:val="00C40969"/>
    <w:rsid w:val="00C57C36"/>
    <w:rsid w:val="00C74FF4"/>
    <w:rsid w:val="00C853B3"/>
    <w:rsid w:val="00C87EEF"/>
    <w:rsid w:val="00C91E24"/>
    <w:rsid w:val="00C95A00"/>
    <w:rsid w:val="00CA4B6C"/>
    <w:rsid w:val="00CC1019"/>
    <w:rsid w:val="00CC310E"/>
    <w:rsid w:val="00D04C20"/>
    <w:rsid w:val="00D170EA"/>
    <w:rsid w:val="00D24608"/>
    <w:rsid w:val="00D608EF"/>
    <w:rsid w:val="00D823BE"/>
    <w:rsid w:val="00D932D5"/>
    <w:rsid w:val="00D96666"/>
    <w:rsid w:val="00DB357A"/>
    <w:rsid w:val="00E02AA2"/>
    <w:rsid w:val="00E128E3"/>
    <w:rsid w:val="00E16DD2"/>
    <w:rsid w:val="00E27F63"/>
    <w:rsid w:val="00E31FD9"/>
    <w:rsid w:val="00E339A7"/>
    <w:rsid w:val="00E53FBE"/>
    <w:rsid w:val="00E66BF6"/>
    <w:rsid w:val="00EB6200"/>
    <w:rsid w:val="00ED29CF"/>
    <w:rsid w:val="00EE67B3"/>
    <w:rsid w:val="00F358CF"/>
    <w:rsid w:val="00F54A62"/>
    <w:rsid w:val="00F551E8"/>
    <w:rsid w:val="00FD21F6"/>
    <w:rsid w:val="00FD26BC"/>
    <w:rsid w:val="00FE72F0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ykolcrb.skom.kz/index.php/ru/novosti/" TargetMode="External"/><Relationship Id="rId3" Type="http://schemas.openxmlformats.org/officeDocument/2006/relationships/styles" Target="styles.xml"/><Relationship Id="rId7" Type="http://schemas.openxmlformats.org/officeDocument/2006/relationships/hyperlink" Target="mailto:sar.buhcr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szakup.gov.kz/app/index.php/ru/subjectreestr/reestr/show/198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1600000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4</cp:revision>
  <dcterms:created xsi:type="dcterms:W3CDTF">2019-04-02T03:28:00Z</dcterms:created>
  <dcterms:modified xsi:type="dcterms:W3CDTF">2019-04-02T03:58:00Z</dcterms:modified>
</cp:coreProperties>
</file>