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о проведении закупа способом запроса ценовых предложений </w:t>
      </w:r>
      <w:proofErr w:type="gramStart"/>
      <w:r w:rsidRPr="00786CBB">
        <w:rPr>
          <w:rFonts w:ascii="Times New Roman" w:hAnsi="Times New Roman" w:cs="Times New Roman"/>
          <w:b/>
          <w:sz w:val="24"/>
          <w:szCs w:val="24"/>
        </w:rPr>
        <w:t>согласно Постановления</w:t>
      </w:r>
      <w:proofErr w:type="gramEnd"/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Сарыколь,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C310E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7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  <w:r w:rsidRPr="00CC310E">
        <w:rPr>
          <w:rFonts w:ascii="Times New Roman" w:hAnsi="Times New Roman" w:cs="Times New Roman"/>
          <w:sz w:val="24"/>
          <w:szCs w:val="24"/>
        </w:rPr>
        <w:t xml:space="preserve">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>еновое предложение согласно Приложению 5 (таблица цен) к Правилам, которое должно быть оформлено в письменном виде.</w:t>
      </w:r>
    </w:p>
    <w:p w:rsidR="000821AD" w:rsidRPr="00D24608" w:rsidRDefault="000821AD" w:rsidP="00CC310E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Окончательный срок предоставления ценовых предложений до 1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.00 часов 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9343A">
        <w:rPr>
          <w:rFonts w:ascii="Times New Roman" w:hAnsi="Times New Roman" w:cs="Times New Roman"/>
          <w:sz w:val="24"/>
          <w:szCs w:val="24"/>
          <w:lang w:val="kk-KZ"/>
        </w:rPr>
        <w:t xml:space="preserve">31 </w:t>
      </w:r>
      <w:r w:rsidR="00585E5B">
        <w:rPr>
          <w:rFonts w:ascii="Times New Roman" w:hAnsi="Times New Roman" w:cs="Times New Roman"/>
          <w:sz w:val="24"/>
          <w:szCs w:val="24"/>
          <w:lang w:val="kk-KZ"/>
        </w:rPr>
        <w:t>июля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2017 года по адресу: Сарыкольский р-н, с. Сарыколь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B5667E" w:rsidRPr="00D24608" w:rsidRDefault="00B5667E" w:rsidP="001A53C8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79343A">
        <w:rPr>
          <w:rFonts w:ascii="Times New Roman" w:hAnsi="Times New Roman" w:cs="Times New Roman"/>
          <w:sz w:val="24"/>
          <w:szCs w:val="24"/>
          <w:lang w:val="kk-KZ"/>
        </w:rPr>
        <w:t>31</w:t>
      </w:r>
      <w:r w:rsidR="00585E5B">
        <w:rPr>
          <w:rFonts w:ascii="Times New Roman" w:hAnsi="Times New Roman" w:cs="Times New Roman"/>
          <w:sz w:val="24"/>
          <w:szCs w:val="24"/>
          <w:lang w:val="kk-KZ"/>
        </w:rPr>
        <w:t xml:space="preserve"> июля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2017 года по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адресу: 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>Сарыкольский р-н, с. Сарыколь</w:t>
      </w:r>
      <w:r w:rsidR="00E339A7"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64489B" w:rsidRPr="00D24608" w:rsidRDefault="0064489B" w:rsidP="00CC310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ab/>
        <w:t>В течени</w:t>
      </w:r>
      <w:r w:rsidR="00BE5444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10 календарных дней с даты завершения приема ценовых предложений </w:t>
      </w:r>
      <w:r w:rsidR="00C37623" w:rsidRPr="00D24608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рганизатор закупа </w:t>
      </w:r>
      <w:r w:rsidR="00C37623" w:rsidRPr="00D24608">
        <w:rPr>
          <w:rFonts w:ascii="Times New Roman" w:hAnsi="Times New Roman" w:cs="Times New Roman"/>
          <w:sz w:val="24"/>
          <w:szCs w:val="24"/>
          <w:lang w:val="kk-KZ"/>
        </w:rPr>
        <w:t>составляет протокол итогов. Протокол  размещается на интернет-ресурсе организатора закупа.</w:t>
      </w:r>
    </w:p>
    <w:p w:rsidR="00CC1019" w:rsidRPr="00D24608" w:rsidRDefault="00CC1019" w:rsidP="00CC310E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организатор уведомляет об этом.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Победитель представляет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 xml:space="preserve">3) </w:t>
      </w:r>
      <w:r w:rsidR="00BE5444">
        <w:rPr>
          <w:rStyle w:val="s0"/>
          <w:sz w:val="24"/>
          <w:szCs w:val="24"/>
        </w:rPr>
        <w:t xml:space="preserve"> </w:t>
      </w:r>
      <w:r w:rsidRPr="00D24608">
        <w:rPr>
          <w:rStyle w:val="s0"/>
          <w:sz w:val="24"/>
          <w:szCs w:val="24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</w:t>
      </w:r>
      <w:r w:rsidRPr="00D24608">
        <w:rPr>
          <w:rStyle w:val="s0"/>
          <w:sz w:val="24"/>
          <w:szCs w:val="24"/>
        </w:rPr>
        <w:lastRenderedPageBreak/>
        <w:t xml:space="preserve">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D24608">
        <w:rPr>
          <w:rStyle w:val="s0"/>
          <w:sz w:val="24"/>
          <w:szCs w:val="24"/>
        </w:rPr>
        <w:t>веб-портала</w:t>
      </w:r>
      <w:proofErr w:type="spellEnd"/>
      <w:r w:rsidRPr="00D24608">
        <w:rPr>
          <w:rStyle w:val="s0"/>
          <w:sz w:val="24"/>
          <w:szCs w:val="24"/>
        </w:rPr>
        <w:t xml:space="preserve"> «электронного правительства»;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4608">
        <w:rPr>
          <w:rStyle w:val="s0"/>
          <w:sz w:val="24"/>
          <w:szCs w:val="24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24608">
        <w:rPr>
          <w:rStyle w:val="s0"/>
          <w:sz w:val="24"/>
          <w:szCs w:val="24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DB357A" w:rsidRPr="00D24608" w:rsidRDefault="00DB357A" w:rsidP="00B95B54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B74248" w:rsidRPr="00D24608" w:rsidRDefault="00B74248" w:rsidP="00B95B54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Организатор закупа направляет протокол итогов заказчику в течение трех рабочих дней. 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закупа, составляемый по форме, утвержденной уполномоченным органом в области здравоохранения.</w:t>
      </w:r>
    </w:p>
    <w:p w:rsidR="00B74248" w:rsidRPr="00D24608" w:rsidRDefault="00B74248" w:rsidP="00B95B54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В течение пяти рабочих дней со дня получения победитель подписывает договор закупа, либо письменно уведомляет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B74248" w:rsidRDefault="00B74248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5444" w:rsidRDefault="00BE5444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P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88" w:type="dxa"/>
        <w:tblInd w:w="93" w:type="dxa"/>
        <w:tblLook w:val="04A0"/>
      </w:tblPr>
      <w:tblGrid>
        <w:gridCol w:w="592"/>
        <w:gridCol w:w="3103"/>
        <w:gridCol w:w="594"/>
        <w:gridCol w:w="688"/>
        <w:gridCol w:w="964"/>
        <w:gridCol w:w="1218"/>
        <w:gridCol w:w="2214"/>
        <w:gridCol w:w="1415"/>
      </w:tblGrid>
      <w:tr w:rsidR="0079343A" w:rsidRPr="0079343A" w:rsidTr="0079343A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79343A" w:rsidRPr="0079343A" w:rsidTr="0079343A">
        <w:trPr>
          <w:trHeight w:val="6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Аммиак (раствор для наружного применения 10% 10мл)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809,10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31.08.2017 года</w:t>
            </w:r>
          </w:p>
        </w:tc>
      </w:tr>
      <w:tr w:rsidR="0079343A" w:rsidRPr="0079343A" w:rsidTr="0079343A">
        <w:trPr>
          <w:trHeight w:val="6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Бриллиантовый зеленый (раствор спиртовой 1% 10мл)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634,80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31.08.2017 года</w:t>
            </w:r>
          </w:p>
        </w:tc>
      </w:tr>
      <w:tr w:rsidR="0079343A" w:rsidRPr="0079343A" w:rsidTr="0079343A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Вазелин (мазь для наружного применения 25г)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51,98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259,90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31.08.2017 года</w:t>
            </w:r>
          </w:p>
        </w:tc>
      </w:tr>
      <w:tr w:rsidR="0079343A" w:rsidRPr="0079343A" w:rsidTr="0079343A">
        <w:trPr>
          <w:trHeight w:val="6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Вода для инъекций (раствор для инъекций 5мл)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2 336,00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31.08.2017 года</w:t>
            </w:r>
          </w:p>
        </w:tc>
      </w:tr>
      <w:tr w:rsidR="0079343A" w:rsidRPr="0079343A" w:rsidTr="0079343A">
        <w:trPr>
          <w:trHeight w:val="5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Водорода перекись (раствор 3 % 50мл)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1 504,80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31.08.2017 года</w:t>
            </w:r>
          </w:p>
        </w:tc>
      </w:tr>
      <w:tr w:rsidR="0079343A" w:rsidRPr="0079343A" w:rsidTr="0079343A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Йод (раствор спиртовой 5% 20мл)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70,35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1 407,00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31.08.2017 года</w:t>
            </w:r>
          </w:p>
        </w:tc>
      </w:tr>
      <w:tr w:rsidR="0079343A" w:rsidRPr="0079343A" w:rsidTr="0079343A">
        <w:trPr>
          <w:trHeight w:val="5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Кальция 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глюконат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(раствор для инъекций 10%, 5 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2 416,00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31.08.2017 года</w:t>
            </w:r>
          </w:p>
        </w:tc>
      </w:tr>
      <w:tr w:rsidR="0079343A" w:rsidRPr="0079343A" w:rsidTr="0079343A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Коргликон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(раствор для инъекций 0,6мг/мл 1мл)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4 086,00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31.08.2017 года</w:t>
            </w:r>
          </w:p>
        </w:tc>
      </w:tr>
      <w:tr w:rsidR="0079343A" w:rsidRPr="0079343A" w:rsidTr="0079343A">
        <w:trPr>
          <w:trHeight w:val="5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Парацетамол (таблетка, 500 мг)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31.08.2017 года</w:t>
            </w:r>
          </w:p>
        </w:tc>
      </w:tr>
      <w:tr w:rsidR="0079343A" w:rsidRPr="0079343A" w:rsidTr="0079343A">
        <w:trPr>
          <w:trHeight w:val="5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Пилокарпин (капли глазные 1% 10мл)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279,87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1 119,48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31.08.2017 года</w:t>
            </w:r>
          </w:p>
        </w:tc>
      </w:tr>
      <w:tr w:rsidR="0079343A" w:rsidRPr="0079343A" w:rsidTr="0079343A">
        <w:trPr>
          <w:trHeight w:val="57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Тропикамид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(капли глазные 1% 10мл)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761,96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3 047,84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31.08.2017 года</w:t>
            </w:r>
          </w:p>
        </w:tc>
      </w:tr>
      <w:tr w:rsidR="0079343A" w:rsidRPr="0079343A" w:rsidTr="0079343A">
        <w:trPr>
          <w:trHeight w:val="57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Гидрокортизон (мазь для наружного применения 1% 10г)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135,39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541,56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31.08.2017 года</w:t>
            </w:r>
          </w:p>
        </w:tc>
      </w:tr>
      <w:tr w:rsidR="0079343A" w:rsidRPr="0079343A" w:rsidTr="0079343A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Симетикон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(суспензия 50мл)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1 421,37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51 169,32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31.08.2017 года</w:t>
            </w:r>
          </w:p>
        </w:tc>
      </w:tr>
      <w:tr w:rsidR="0079343A" w:rsidRPr="0079343A" w:rsidTr="0079343A">
        <w:trPr>
          <w:trHeight w:val="5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хлоргексидин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биглюконат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(раствор для наружного применения 0,05%-100,0)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66,28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5 302,40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31.08.2017 года</w:t>
            </w:r>
          </w:p>
        </w:tc>
      </w:tr>
      <w:tr w:rsidR="0079343A" w:rsidRPr="0079343A" w:rsidTr="0079343A">
        <w:trPr>
          <w:trHeight w:val="57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  <w:proofErr w:type="gram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активированный № 10 таблетка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31.08.2017 года</w:t>
            </w:r>
          </w:p>
        </w:tc>
      </w:tr>
      <w:tr w:rsidR="0079343A" w:rsidRPr="0079343A" w:rsidTr="0079343A">
        <w:trPr>
          <w:trHeight w:val="5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Линимент бальзамический (по 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Вищневскому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40г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31.08.2017 года</w:t>
            </w:r>
          </w:p>
        </w:tc>
      </w:tr>
      <w:tr w:rsidR="0079343A" w:rsidRPr="0079343A" w:rsidTr="0079343A">
        <w:trPr>
          <w:trHeight w:val="5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Вата стерильная 50г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4 140,00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31.08.2017 года</w:t>
            </w:r>
          </w:p>
        </w:tc>
      </w:tr>
      <w:tr w:rsidR="0079343A" w:rsidRPr="0079343A" w:rsidTr="0079343A">
        <w:trPr>
          <w:trHeight w:val="5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Анти-бит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150мл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31.08.2017 года</w:t>
            </w:r>
          </w:p>
        </w:tc>
      </w:tr>
      <w:tr w:rsidR="0079343A" w:rsidRPr="0079343A" w:rsidTr="0079343A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Спицы для компрессионно-дистракционного остеосинтеза 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СКДО-МТ-Казань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исполнение копье: Без упора: 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1,8mm L 350mm.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31.08.2017 года</w:t>
            </w:r>
          </w:p>
        </w:tc>
      </w:tr>
      <w:tr w:rsidR="0079343A" w:rsidRPr="0079343A" w:rsidTr="0079343A">
        <w:trPr>
          <w:trHeight w:val="17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Нить хирургическая 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нерассасывающаяся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Капрон - нить капроновая (полиамидная), крученая, неокрашенная, 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Линтекс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условных номеров 1 и длиной (см): 20 м без игл, однократного применения, стерильная (USP1 метрич</w:t>
            </w:r>
            <w:proofErr w:type="gram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боб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31.08.2017 года</w:t>
            </w:r>
          </w:p>
        </w:tc>
      </w:tr>
      <w:tr w:rsidR="0079343A" w:rsidRPr="0079343A" w:rsidTr="0079343A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транексамовая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кислота (раствор дл 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в\</w:t>
            </w:r>
            <w:proofErr w:type="gram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введения 5,0мл 250мг)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31.08.2017 года</w:t>
            </w:r>
          </w:p>
        </w:tc>
      </w:tr>
      <w:tr w:rsidR="0079343A" w:rsidRPr="0079343A" w:rsidTr="0079343A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Vasofix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Certo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канюля для периферического внутривенного доступа G20 (1,1 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33 мм)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31.08.2017 года</w:t>
            </w:r>
          </w:p>
        </w:tc>
      </w:tr>
      <w:tr w:rsidR="0079343A" w:rsidRPr="0079343A" w:rsidTr="0079343A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Vasofix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Certo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канюля для периферического внутривенного доступа G22 (0,9 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 мм)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31.08.2017 года</w:t>
            </w:r>
          </w:p>
        </w:tc>
      </w:tr>
      <w:tr w:rsidR="0079343A" w:rsidRPr="0079343A" w:rsidTr="0079343A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Vasofix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Certo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канюля для периферического внутривенного доступа G 24 (0,7 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19 мм)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31.08.2017 года</w:t>
            </w:r>
          </w:p>
        </w:tc>
      </w:tr>
      <w:tr w:rsidR="0079343A" w:rsidRPr="0079343A" w:rsidTr="0079343A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винт кортикальный гексагональный 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4,5 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L 38 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31.08.2017 года</w:t>
            </w:r>
          </w:p>
        </w:tc>
      </w:tr>
      <w:tr w:rsidR="0079343A" w:rsidRPr="0079343A" w:rsidTr="0079343A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винт кортикальный гексагональный 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4,5 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L 32 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31.08.2017 года</w:t>
            </w:r>
          </w:p>
        </w:tc>
      </w:tr>
      <w:tr w:rsidR="0079343A" w:rsidRPr="0079343A" w:rsidTr="0079343A">
        <w:trPr>
          <w:trHeight w:val="5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винт кортикальный гексагональный 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4,5 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L 44 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31.08.2017 года</w:t>
            </w:r>
          </w:p>
        </w:tc>
      </w:tr>
      <w:tr w:rsidR="0079343A" w:rsidRPr="0079343A" w:rsidTr="0079343A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Жгут резиновый кровоостанавливающий диаметром 6 мм длиной 1 м в упаковке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31.08.2017 года</w:t>
            </w:r>
          </w:p>
        </w:tc>
      </w:tr>
      <w:tr w:rsidR="0079343A" w:rsidRPr="0079343A" w:rsidTr="0079343A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Цефтриаксон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дисоль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раствор для 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400мл)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31.08.2017 года</w:t>
            </w:r>
          </w:p>
        </w:tc>
      </w:tr>
      <w:tr w:rsidR="0079343A" w:rsidRPr="0079343A" w:rsidTr="0079343A">
        <w:trPr>
          <w:trHeight w:val="163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Vasofix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Safety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Вазофикс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Сэйфти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Безопасный в/в катетер с инъекционным портом размерами:</w:t>
            </w:r>
            <w:proofErr w:type="gram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G20 (1,1х25мм) </w:t>
            </w:r>
            <w:proofErr w:type="gram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стерильный</w:t>
            </w:r>
            <w:proofErr w:type="gram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однократного применения, с 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самоактивирующейся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металлической 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клипсой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31.08.2017 года</w:t>
            </w:r>
          </w:p>
        </w:tc>
      </w:tr>
      <w:tr w:rsidR="0079343A" w:rsidRPr="0079343A" w:rsidTr="0079343A">
        <w:trPr>
          <w:trHeight w:val="163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Vasofix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Safety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Вазофикс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Сэйфти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Безопасный в/в катетер с инъекционным портом размерами:</w:t>
            </w:r>
            <w:proofErr w:type="gram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G22 (0,9х25мм) </w:t>
            </w:r>
            <w:proofErr w:type="gram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стерильный</w:t>
            </w:r>
            <w:proofErr w:type="gram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однократного применения, с 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самоактивирующейся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металлической 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клипсой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31.08.2017 года</w:t>
            </w:r>
          </w:p>
        </w:tc>
      </w:tr>
      <w:tr w:rsidR="0079343A" w:rsidRPr="0079343A" w:rsidTr="0079343A">
        <w:trPr>
          <w:trHeight w:val="165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Vasofix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Safety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Вазофикс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Сэйфти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Безопасный в/в катетер с инъекционным портом размерами:</w:t>
            </w:r>
            <w:proofErr w:type="gram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G24 (0,7х19мм) </w:t>
            </w:r>
            <w:proofErr w:type="gram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стерильный</w:t>
            </w:r>
            <w:proofErr w:type="gram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однократного применения, с 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самоактивирующейся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металлической 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клипсой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31.08.2017 года</w:t>
            </w:r>
          </w:p>
        </w:tc>
      </w:tr>
      <w:tr w:rsidR="0079343A" w:rsidRPr="0079343A" w:rsidTr="0079343A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термометр медицинский стеклянный ртутный 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электроконтактный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ТПК-3П от 0 до плюс 100</w:t>
            </w:r>
            <w:proofErr w:type="gram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ºС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31.08.2017 года</w:t>
            </w:r>
          </w:p>
        </w:tc>
      </w:tr>
      <w:tr w:rsidR="0079343A" w:rsidRPr="0079343A" w:rsidTr="0079343A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Инфузионные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канюли (иглы-бабочки) для внутривенного доступа 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Venofix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Venofix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 с удлинителем, размерами G23 (0.65х20мм)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31.08.2017 года</w:t>
            </w:r>
          </w:p>
        </w:tc>
      </w:tr>
      <w:tr w:rsidR="0079343A" w:rsidRPr="0079343A" w:rsidTr="0079343A">
        <w:trPr>
          <w:trHeight w:val="255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Базовый набор для надлобкового дренирования мочевого пузыря с 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балонным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катетером (катетер из силикона 12Ch, объем баллона 5мл, цветовая маркировка по длине, центральное 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атравматическое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отверстие, расщепляемая металлическая 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канбля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пункции, 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катетерная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заглушка, 3 отверстия в катетере)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31.08.2017 года</w:t>
            </w:r>
          </w:p>
        </w:tc>
      </w:tr>
      <w:tr w:rsidR="0079343A" w:rsidRPr="0079343A" w:rsidTr="0079343A">
        <w:trPr>
          <w:trHeight w:val="30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для закрытого плеврального и грудного дренажа по 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Матису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(полный набор, тонкостенная пункционная игла со срезом 3,35*78мм, катетер 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изи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полиуретана 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Цертон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2,7*450мм 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рентгеноконтрастный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заглушкой и защитным чехлом, двойной 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антирефлюксный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клапан с 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коннектором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пакет для сбора жидкости 2,0л, шприц 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Омнификс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60мл, трехходовой кран 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Дискофикс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белый, удлинитель 100мм)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31.08.2017 года</w:t>
            </w:r>
          </w:p>
        </w:tc>
      </w:tr>
      <w:tr w:rsidR="0079343A" w:rsidRPr="0079343A" w:rsidTr="0079343A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запасные фильтры для коробок стерилизационных круглых КСКФ, КФ, условным объемом 12, 18 дм³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31.08.2017 года</w:t>
            </w:r>
          </w:p>
        </w:tc>
      </w:tr>
      <w:tr w:rsidR="0079343A" w:rsidRPr="0079343A" w:rsidTr="0079343A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стакан стеклянный химический на 250мл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31.08.2017 года</w:t>
            </w:r>
          </w:p>
        </w:tc>
      </w:tr>
      <w:tr w:rsidR="0079343A" w:rsidRPr="0079343A" w:rsidTr="0079343A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3A" w:rsidRPr="0079343A" w:rsidRDefault="0079343A" w:rsidP="0079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800 594,20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43A" w:rsidRPr="0079343A" w:rsidRDefault="0079343A" w:rsidP="00793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550DD" w:rsidRPr="00D24608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sectPr w:rsidR="001550DD" w:rsidRPr="00D24608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64B2D"/>
    <w:rsid w:val="000764BB"/>
    <w:rsid w:val="000821AD"/>
    <w:rsid w:val="000E42A9"/>
    <w:rsid w:val="00102E92"/>
    <w:rsid w:val="00103AD1"/>
    <w:rsid w:val="0010792F"/>
    <w:rsid w:val="001168B9"/>
    <w:rsid w:val="001550DD"/>
    <w:rsid w:val="001A1206"/>
    <w:rsid w:val="001A53C8"/>
    <w:rsid w:val="001C7D19"/>
    <w:rsid w:val="001D36C9"/>
    <w:rsid w:val="00331EF2"/>
    <w:rsid w:val="003728CB"/>
    <w:rsid w:val="003F61BE"/>
    <w:rsid w:val="0044078C"/>
    <w:rsid w:val="00491B3D"/>
    <w:rsid w:val="00552EC9"/>
    <w:rsid w:val="00565525"/>
    <w:rsid w:val="00576913"/>
    <w:rsid w:val="00585E5B"/>
    <w:rsid w:val="0064489B"/>
    <w:rsid w:val="00646834"/>
    <w:rsid w:val="00654317"/>
    <w:rsid w:val="006C0AAB"/>
    <w:rsid w:val="006F37B7"/>
    <w:rsid w:val="0076115A"/>
    <w:rsid w:val="00786CBB"/>
    <w:rsid w:val="0079343A"/>
    <w:rsid w:val="00833A63"/>
    <w:rsid w:val="008340AB"/>
    <w:rsid w:val="008C3EB9"/>
    <w:rsid w:val="009224CD"/>
    <w:rsid w:val="00937FC2"/>
    <w:rsid w:val="009A1B7C"/>
    <w:rsid w:val="00A911BD"/>
    <w:rsid w:val="00AD5081"/>
    <w:rsid w:val="00AE1EF1"/>
    <w:rsid w:val="00AE56EB"/>
    <w:rsid w:val="00B5667E"/>
    <w:rsid w:val="00B74248"/>
    <w:rsid w:val="00B95B54"/>
    <w:rsid w:val="00BB0E70"/>
    <w:rsid w:val="00BB385C"/>
    <w:rsid w:val="00BE45A6"/>
    <w:rsid w:val="00BE5444"/>
    <w:rsid w:val="00C04848"/>
    <w:rsid w:val="00C37623"/>
    <w:rsid w:val="00C57C36"/>
    <w:rsid w:val="00CC1019"/>
    <w:rsid w:val="00CC310E"/>
    <w:rsid w:val="00D24608"/>
    <w:rsid w:val="00D608EF"/>
    <w:rsid w:val="00DB357A"/>
    <w:rsid w:val="00E16DD2"/>
    <w:rsid w:val="00E27F63"/>
    <w:rsid w:val="00E339A7"/>
    <w:rsid w:val="00E53FBE"/>
    <w:rsid w:val="00E75623"/>
    <w:rsid w:val="00EB6200"/>
    <w:rsid w:val="00ED593B"/>
    <w:rsid w:val="00F5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P16000009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rykolcrb.skom.kz/index.php/ru/novosti/" TargetMode="External"/><Relationship Id="rId5" Type="http://schemas.openxmlformats.org/officeDocument/2006/relationships/hyperlink" Target="mailto:sar.buhcrb@mail.ru" TargetMode="External"/><Relationship Id="rId4" Type="http://schemas.openxmlformats.org/officeDocument/2006/relationships/hyperlink" Target="https://goszakup.gov.kz/app/index.php/ru/subjectreestr/reestr/show/198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ГОСЗАКУП</dc:creator>
  <cp:lastModifiedBy>Госзакупки</cp:lastModifiedBy>
  <cp:revision>18</cp:revision>
  <dcterms:created xsi:type="dcterms:W3CDTF">2017-01-27T13:06:00Z</dcterms:created>
  <dcterms:modified xsi:type="dcterms:W3CDTF">2017-07-24T08:23:00Z</dcterms:modified>
</cp:coreProperties>
</file>