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D61EBE">
        <w:rPr>
          <w:rFonts w:ascii="Times New Roman" w:hAnsi="Times New Roman" w:cs="Times New Roman"/>
          <w:b/>
          <w:sz w:val="28"/>
          <w:szCs w:val="28"/>
          <w:lang w:val="kk-KZ"/>
        </w:rPr>
        <w:t>6</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r w:rsidR="005A7FED">
        <w:fldChar w:fldCharType="begin"/>
      </w:r>
      <w:r w:rsidR="00F847D6" w:rsidRPr="00D10E97">
        <w:rPr>
          <w:lang w:val="kk-KZ"/>
        </w:rPr>
        <w:instrText>HYPERLINK "http://sarykolcrb.skom.kz/index.php/ru/novosti/"</w:instrText>
      </w:r>
      <w:r w:rsidR="005A7FED">
        <w:fldChar w:fldCharType="separate"/>
      </w:r>
      <w:r w:rsidRPr="009E7712">
        <w:rPr>
          <w:rStyle w:val="a5"/>
          <w:rFonts w:ascii="Times New Roman" w:hAnsi="Times New Roman" w:cs="Times New Roman"/>
          <w:sz w:val="28"/>
          <w:szCs w:val="28"/>
          <w:lang w:val="kk-KZ"/>
        </w:rPr>
        <w:t>http://sarykolcrb.skom.kz/index.php/ru/novosti/</w:t>
      </w:r>
      <w:r w:rsidR="005A7FED">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5A7FED">
        <w:fldChar w:fldCharType="begin"/>
      </w:r>
      <w:r w:rsidR="00F847D6" w:rsidRPr="00D10E97">
        <w:rPr>
          <w:lang w:val="kk-KZ"/>
        </w:rPr>
        <w:instrText>HYPERLINK "http://adilet.zan.kz/kaz/docs/P1600000908" \l "z162"</w:instrText>
      </w:r>
      <w:r w:rsidR="005A7FED">
        <w:fldChar w:fldCharType="separate"/>
      </w:r>
      <w:r w:rsidRPr="009E7712">
        <w:rPr>
          <w:rStyle w:val="a5"/>
          <w:rFonts w:ascii="Times New Roman" w:hAnsi="Times New Roman" w:cs="Times New Roman"/>
          <w:sz w:val="28"/>
          <w:szCs w:val="28"/>
          <w:lang w:val="kk-KZ"/>
        </w:rPr>
        <w:t>4-тарауында</w:t>
      </w:r>
      <w:r w:rsidR="005A7FED">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D61EBE">
        <w:rPr>
          <w:rFonts w:ascii="Times New Roman" w:hAnsi="Times New Roman" w:cs="Times New Roman"/>
          <w:b/>
          <w:sz w:val="28"/>
          <w:szCs w:val="28"/>
          <w:lang w:val="kk-KZ"/>
        </w:rPr>
        <w:t>8 сәуірдің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D61EBE">
        <w:rPr>
          <w:rFonts w:ascii="Times New Roman" w:hAnsi="Times New Roman" w:cs="Times New Roman"/>
          <w:b/>
          <w:sz w:val="28"/>
          <w:szCs w:val="28"/>
          <w:lang w:val="kk-KZ"/>
        </w:rPr>
        <w:t>8 сәуірдің</w:t>
      </w:r>
      <w:r w:rsidR="00D61EBE"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794" w:type="dxa"/>
        <w:tblInd w:w="817" w:type="dxa"/>
        <w:tblLook w:val="04A0"/>
      </w:tblPr>
      <w:tblGrid>
        <w:gridCol w:w="460"/>
        <w:gridCol w:w="3885"/>
        <w:gridCol w:w="1700"/>
        <w:gridCol w:w="1113"/>
        <w:gridCol w:w="1417"/>
        <w:gridCol w:w="1219"/>
      </w:tblGrid>
      <w:tr w:rsidR="00CF1DAA" w:rsidRPr="0016524A" w:rsidTr="00D61EBE">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CF1DAA" w:rsidRPr="00AE00E8" w:rsidRDefault="00CF1DAA" w:rsidP="009577CE">
            <w:pPr>
              <w:pStyle w:val="a6"/>
              <w:rPr>
                <w:rFonts w:ascii="Times New Roman" w:hAnsi="Times New Roman"/>
                <w:sz w:val="20"/>
                <w:szCs w:val="20"/>
              </w:rPr>
            </w:pPr>
            <w:r w:rsidRPr="00AE00E8">
              <w:rPr>
                <w:rFonts w:ascii="Times New Roman" w:hAnsi="Times New Roman"/>
                <w:sz w:val="20"/>
                <w:szCs w:val="20"/>
              </w:rPr>
              <w:t>№</w:t>
            </w:r>
          </w:p>
        </w:tc>
        <w:tc>
          <w:tcPr>
            <w:tcW w:w="3885" w:type="dxa"/>
            <w:tcBorders>
              <w:top w:val="single" w:sz="4" w:space="0" w:color="auto"/>
              <w:left w:val="single" w:sz="4" w:space="0" w:color="auto"/>
              <w:bottom w:val="single" w:sz="4" w:space="0" w:color="000000"/>
              <w:right w:val="single" w:sz="4" w:space="0" w:color="auto"/>
            </w:tcBorders>
            <w:shd w:val="clear" w:color="auto" w:fill="auto"/>
            <w:hideMark/>
          </w:tcPr>
          <w:p w:rsidR="00CF1DAA" w:rsidRPr="00AE00E8" w:rsidRDefault="00CF1DAA"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1700" w:type="dxa"/>
            <w:tcBorders>
              <w:top w:val="single" w:sz="4" w:space="0" w:color="auto"/>
              <w:left w:val="single" w:sz="4" w:space="0" w:color="auto"/>
              <w:right w:val="single" w:sz="4" w:space="0" w:color="auto"/>
            </w:tcBorders>
          </w:tcPr>
          <w:p w:rsidR="00CF1DAA" w:rsidRPr="00AE00E8" w:rsidRDefault="00CF1DAA" w:rsidP="009577CE">
            <w:pPr>
              <w:spacing w:after="0"/>
              <w:jc w:val="center"/>
              <w:rPr>
                <w:rFonts w:ascii="Times New Roman"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CF1DAA" w:rsidRPr="00AE00E8" w:rsidRDefault="00CF1DAA"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CF1DAA" w:rsidRPr="00AE00E8" w:rsidRDefault="00CF1DAA"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000000"/>
              <w:right w:val="single" w:sz="4" w:space="0" w:color="auto"/>
            </w:tcBorders>
            <w:shd w:val="clear" w:color="auto" w:fill="auto"/>
            <w:noWrap/>
            <w:hideMark/>
          </w:tcPr>
          <w:p w:rsidR="00CF1DAA" w:rsidRPr="00D36FE8" w:rsidRDefault="00CF1DAA"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tcBorders>
              <w:top w:val="single" w:sz="4" w:space="0" w:color="auto"/>
              <w:left w:val="single" w:sz="4" w:space="0" w:color="auto"/>
              <w:bottom w:val="single" w:sz="4" w:space="0" w:color="000000"/>
              <w:right w:val="single" w:sz="4" w:space="0" w:color="auto"/>
            </w:tcBorders>
            <w:shd w:val="clear" w:color="auto" w:fill="auto"/>
            <w:noWrap/>
            <w:hideMark/>
          </w:tcPr>
          <w:p w:rsidR="00CF1DAA" w:rsidRPr="00AE00E8" w:rsidRDefault="00CF1DAA"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D61EBE" w:rsidRPr="0016524A" w:rsidTr="00D61EBE">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D61EBE" w:rsidRPr="00F05EA9" w:rsidRDefault="00D61EBE" w:rsidP="00C40245">
            <w:pPr>
              <w:pStyle w:val="a8"/>
              <w:rPr>
                <w:b w:val="0"/>
                <w:sz w:val="22"/>
                <w:szCs w:val="22"/>
              </w:rPr>
            </w:pPr>
            <w:r>
              <w:rPr>
                <w:b w:val="0"/>
                <w:sz w:val="22"/>
                <w:szCs w:val="22"/>
              </w:rPr>
              <w:t>1</w:t>
            </w:r>
          </w:p>
        </w:tc>
        <w:tc>
          <w:tcPr>
            <w:tcW w:w="3885" w:type="dxa"/>
            <w:tcBorders>
              <w:top w:val="nil"/>
              <w:left w:val="nil"/>
              <w:bottom w:val="single" w:sz="4" w:space="0" w:color="auto"/>
              <w:right w:val="single" w:sz="4" w:space="0" w:color="auto"/>
            </w:tcBorders>
            <w:shd w:val="clear" w:color="auto" w:fill="auto"/>
            <w:hideMark/>
          </w:tcPr>
          <w:p w:rsidR="00D61EBE" w:rsidRPr="00F05EA9" w:rsidRDefault="00D61EBE" w:rsidP="003F122E">
            <w:pPr>
              <w:pStyle w:val="a8"/>
              <w:rPr>
                <w:b w:val="0"/>
                <w:sz w:val="20"/>
                <w:szCs w:val="20"/>
              </w:rPr>
            </w:pPr>
            <w:proofErr w:type="spellStart"/>
            <w:r w:rsidRPr="00F05EA9">
              <w:rPr>
                <w:b w:val="0"/>
                <w:sz w:val="20"/>
                <w:szCs w:val="20"/>
              </w:rPr>
              <w:t>Сукцинированный</w:t>
            </w:r>
            <w:proofErr w:type="spellEnd"/>
            <w:r w:rsidRPr="00F05EA9">
              <w:rPr>
                <w:b w:val="0"/>
                <w:sz w:val="20"/>
                <w:szCs w:val="20"/>
              </w:rPr>
              <w:t xml:space="preserve"> Желатин 10%-10мл</w:t>
            </w:r>
          </w:p>
        </w:tc>
        <w:tc>
          <w:tcPr>
            <w:tcW w:w="1700" w:type="dxa"/>
            <w:tcBorders>
              <w:top w:val="single" w:sz="4" w:space="0" w:color="auto"/>
              <w:left w:val="nil"/>
              <w:bottom w:val="single" w:sz="4" w:space="0" w:color="auto"/>
              <w:right w:val="single" w:sz="4" w:space="0" w:color="auto"/>
            </w:tcBorders>
          </w:tcPr>
          <w:p w:rsidR="00D61EBE" w:rsidRPr="00F05EA9" w:rsidRDefault="00D61EBE" w:rsidP="003F122E">
            <w:pPr>
              <w:pStyle w:val="a8"/>
              <w:rPr>
                <w:b w:val="0"/>
                <w:sz w:val="20"/>
                <w:szCs w:val="20"/>
              </w:rPr>
            </w:pPr>
            <w:r w:rsidRPr="00F05EA9">
              <w:rPr>
                <w:b w:val="0"/>
                <w:sz w:val="20"/>
                <w:szCs w:val="20"/>
              </w:rPr>
              <w:t>Для кабинета трансфузиологии</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D61EBE" w:rsidRPr="00F05EA9" w:rsidRDefault="00D61EBE" w:rsidP="003F122E">
            <w:pPr>
              <w:pStyle w:val="a8"/>
              <w:rPr>
                <w:b w:val="0"/>
                <w:sz w:val="20"/>
                <w:szCs w:val="20"/>
              </w:rPr>
            </w:pPr>
            <w:proofErr w:type="spellStart"/>
            <w:r w:rsidRPr="00F05EA9">
              <w:rPr>
                <w:b w:val="0"/>
                <w:sz w:val="20"/>
                <w:szCs w:val="20"/>
              </w:rPr>
              <w:t>флак</w:t>
            </w:r>
            <w:proofErr w:type="spellEnd"/>
          </w:p>
        </w:tc>
        <w:tc>
          <w:tcPr>
            <w:tcW w:w="1417" w:type="dxa"/>
            <w:tcBorders>
              <w:top w:val="nil"/>
              <w:left w:val="nil"/>
              <w:bottom w:val="single" w:sz="4" w:space="0" w:color="auto"/>
              <w:right w:val="single" w:sz="4" w:space="0" w:color="auto"/>
            </w:tcBorders>
            <w:shd w:val="clear" w:color="auto" w:fill="auto"/>
            <w:noWrap/>
            <w:hideMark/>
          </w:tcPr>
          <w:p w:rsidR="00D61EBE" w:rsidRPr="00F05EA9" w:rsidRDefault="00D61EBE" w:rsidP="003F122E">
            <w:pPr>
              <w:pStyle w:val="a8"/>
              <w:rPr>
                <w:b w:val="0"/>
                <w:sz w:val="20"/>
                <w:szCs w:val="20"/>
              </w:rPr>
            </w:pPr>
            <w:r>
              <w:rPr>
                <w:b w:val="0"/>
                <w:sz w:val="20"/>
                <w:szCs w:val="20"/>
              </w:rPr>
              <w:t>1500,00</w:t>
            </w:r>
          </w:p>
        </w:tc>
        <w:tc>
          <w:tcPr>
            <w:tcW w:w="1219" w:type="dxa"/>
            <w:tcBorders>
              <w:top w:val="nil"/>
              <w:left w:val="nil"/>
              <w:bottom w:val="single" w:sz="4" w:space="0" w:color="auto"/>
              <w:right w:val="single" w:sz="4" w:space="0" w:color="auto"/>
            </w:tcBorders>
            <w:shd w:val="clear" w:color="auto" w:fill="auto"/>
            <w:noWrap/>
            <w:hideMark/>
          </w:tcPr>
          <w:p w:rsidR="00D61EBE" w:rsidRPr="00F05EA9" w:rsidRDefault="00D61EBE" w:rsidP="003F122E">
            <w:pPr>
              <w:pStyle w:val="a8"/>
              <w:rPr>
                <w:b w:val="0"/>
                <w:sz w:val="20"/>
                <w:szCs w:val="20"/>
              </w:rPr>
            </w:pPr>
            <w:r>
              <w:rPr>
                <w:b w:val="0"/>
                <w:sz w:val="20"/>
                <w:szCs w:val="20"/>
              </w:rPr>
              <w:t>5</w:t>
            </w:r>
          </w:p>
        </w:tc>
      </w:tr>
      <w:tr w:rsidR="00D61EBE" w:rsidRPr="0016524A" w:rsidTr="00D61EBE">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D61EBE" w:rsidRPr="00F05EA9" w:rsidRDefault="00D61EBE" w:rsidP="00C40245">
            <w:pPr>
              <w:pStyle w:val="a8"/>
              <w:rPr>
                <w:b w:val="0"/>
                <w:sz w:val="22"/>
                <w:szCs w:val="22"/>
              </w:rPr>
            </w:pPr>
            <w:r>
              <w:rPr>
                <w:b w:val="0"/>
                <w:sz w:val="22"/>
                <w:szCs w:val="22"/>
              </w:rPr>
              <w:t>2</w:t>
            </w:r>
          </w:p>
        </w:tc>
        <w:tc>
          <w:tcPr>
            <w:tcW w:w="3885" w:type="dxa"/>
            <w:tcBorders>
              <w:top w:val="nil"/>
              <w:left w:val="nil"/>
              <w:bottom w:val="single" w:sz="4" w:space="0" w:color="auto"/>
              <w:right w:val="single" w:sz="4" w:space="0" w:color="auto"/>
            </w:tcBorders>
            <w:shd w:val="clear" w:color="auto" w:fill="auto"/>
            <w:hideMark/>
          </w:tcPr>
          <w:p w:rsidR="00D61EBE" w:rsidRPr="00F05EA9" w:rsidRDefault="00D61EBE" w:rsidP="003F122E">
            <w:pPr>
              <w:pStyle w:val="a8"/>
              <w:rPr>
                <w:b w:val="0"/>
                <w:sz w:val="20"/>
                <w:szCs w:val="20"/>
              </w:rPr>
            </w:pPr>
            <w:proofErr w:type="spellStart"/>
            <w:r w:rsidRPr="00F05EA9">
              <w:rPr>
                <w:b w:val="0"/>
                <w:sz w:val="20"/>
                <w:szCs w:val="20"/>
              </w:rPr>
              <w:t>Коргликон</w:t>
            </w:r>
            <w:proofErr w:type="spellEnd"/>
            <w:r w:rsidRPr="00F05EA9">
              <w:rPr>
                <w:b w:val="0"/>
                <w:sz w:val="20"/>
                <w:szCs w:val="20"/>
              </w:rPr>
              <w:t xml:space="preserve"> 0,6мг/мл 1мл</w:t>
            </w:r>
          </w:p>
        </w:tc>
        <w:tc>
          <w:tcPr>
            <w:tcW w:w="1700" w:type="dxa"/>
            <w:tcBorders>
              <w:top w:val="single" w:sz="4" w:space="0" w:color="auto"/>
              <w:left w:val="nil"/>
              <w:bottom w:val="single" w:sz="4" w:space="0" w:color="auto"/>
              <w:right w:val="single" w:sz="4" w:space="0" w:color="auto"/>
            </w:tcBorders>
          </w:tcPr>
          <w:p w:rsidR="00D61EBE" w:rsidRPr="00F05EA9" w:rsidRDefault="00D61EBE" w:rsidP="003F122E">
            <w:pPr>
              <w:pStyle w:val="a8"/>
              <w:rPr>
                <w:b w:val="0"/>
                <w:sz w:val="20"/>
                <w:szCs w:val="20"/>
              </w:rPr>
            </w:pPr>
            <w:proofErr w:type="spellStart"/>
            <w:r w:rsidRPr="00F05EA9">
              <w:rPr>
                <w:b w:val="0"/>
                <w:sz w:val="20"/>
                <w:szCs w:val="20"/>
              </w:rPr>
              <w:t>Коргликон</w:t>
            </w:r>
            <w:proofErr w:type="spellEnd"/>
            <w:r w:rsidRPr="00F05EA9">
              <w:rPr>
                <w:b w:val="0"/>
                <w:sz w:val="20"/>
                <w:szCs w:val="20"/>
              </w:rPr>
              <w:t xml:space="preserve"> 0,6мг/мл 1мл</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D61EBE" w:rsidRPr="00F05EA9" w:rsidRDefault="00D61EBE" w:rsidP="003F122E">
            <w:pPr>
              <w:pStyle w:val="a8"/>
              <w:rPr>
                <w:b w:val="0"/>
                <w:sz w:val="20"/>
                <w:szCs w:val="20"/>
              </w:rPr>
            </w:pPr>
            <w:proofErr w:type="spellStart"/>
            <w:r w:rsidRPr="00F05EA9">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hideMark/>
          </w:tcPr>
          <w:p w:rsidR="00D61EBE" w:rsidRPr="00F05EA9" w:rsidRDefault="00D61EBE" w:rsidP="003F122E">
            <w:pPr>
              <w:pStyle w:val="a8"/>
              <w:rPr>
                <w:b w:val="0"/>
                <w:sz w:val="20"/>
                <w:szCs w:val="20"/>
                <w:highlight w:val="yellow"/>
              </w:rPr>
            </w:pPr>
            <w:r>
              <w:rPr>
                <w:b w:val="0"/>
                <w:sz w:val="20"/>
                <w:szCs w:val="20"/>
              </w:rPr>
              <w:t>30</w:t>
            </w:r>
            <w:r w:rsidRPr="00F05EA9">
              <w:rPr>
                <w:b w:val="0"/>
                <w:sz w:val="20"/>
                <w:szCs w:val="20"/>
              </w:rPr>
              <w:t>,00</w:t>
            </w:r>
          </w:p>
        </w:tc>
        <w:tc>
          <w:tcPr>
            <w:tcW w:w="1219" w:type="dxa"/>
            <w:tcBorders>
              <w:top w:val="nil"/>
              <w:left w:val="nil"/>
              <w:bottom w:val="single" w:sz="4" w:space="0" w:color="auto"/>
              <w:right w:val="single" w:sz="4" w:space="0" w:color="auto"/>
            </w:tcBorders>
            <w:shd w:val="clear" w:color="auto" w:fill="auto"/>
            <w:noWrap/>
            <w:hideMark/>
          </w:tcPr>
          <w:p w:rsidR="00D61EBE" w:rsidRPr="00F05EA9" w:rsidRDefault="00D61EBE" w:rsidP="003F122E">
            <w:pPr>
              <w:pStyle w:val="a8"/>
              <w:rPr>
                <w:b w:val="0"/>
                <w:sz w:val="20"/>
                <w:szCs w:val="20"/>
              </w:rPr>
            </w:pPr>
            <w:r w:rsidRPr="00F05EA9">
              <w:rPr>
                <w:b w:val="0"/>
                <w:sz w:val="20"/>
                <w:szCs w:val="20"/>
              </w:rPr>
              <w:t>500</w:t>
            </w:r>
          </w:p>
        </w:tc>
      </w:tr>
      <w:tr w:rsidR="00D61EBE" w:rsidRPr="0016524A" w:rsidTr="00D61EBE">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D61EBE" w:rsidRPr="00F05EA9" w:rsidRDefault="00D61EBE" w:rsidP="00C40245">
            <w:pPr>
              <w:pStyle w:val="a8"/>
              <w:rPr>
                <w:b w:val="0"/>
                <w:sz w:val="22"/>
                <w:szCs w:val="22"/>
              </w:rPr>
            </w:pPr>
            <w:r>
              <w:rPr>
                <w:b w:val="0"/>
                <w:sz w:val="22"/>
                <w:szCs w:val="22"/>
              </w:rPr>
              <w:t>3</w:t>
            </w:r>
          </w:p>
        </w:tc>
        <w:tc>
          <w:tcPr>
            <w:tcW w:w="3885" w:type="dxa"/>
            <w:tcBorders>
              <w:top w:val="nil"/>
              <w:left w:val="nil"/>
              <w:bottom w:val="single" w:sz="4" w:space="0" w:color="auto"/>
              <w:right w:val="single" w:sz="4" w:space="0" w:color="auto"/>
            </w:tcBorders>
            <w:shd w:val="clear" w:color="auto" w:fill="auto"/>
            <w:hideMark/>
          </w:tcPr>
          <w:p w:rsidR="00D61EBE" w:rsidRDefault="00D61EBE" w:rsidP="003F122E">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proofErr w:type="spellStart"/>
            <w:r>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r>
              <w:rPr>
                <w:b w:val="0"/>
                <w:sz w:val="20"/>
                <w:szCs w:val="20"/>
              </w:rPr>
              <w:t>3050,00</w:t>
            </w:r>
          </w:p>
        </w:tc>
        <w:tc>
          <w:tcPr>
            <w:tcW w:w="1219" w:type="dxa"/>
            <w:tcBorders>
              <w:top w:val="nil"/>
              <w:left w:val="nil"/>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r>
              <w:rPr>
                <w:b w:val="0"/>
                <w:sz w:val="20"/>
                <w:szCs w:val="20"/>
              </w:rPr>
              <w:t>50</w:t>
            </w:r>
          </w:p>
        </w:tc>
      </w:tr>
      <w:tr w:rsidR="00D61EBE" w:rsidRPr="0016524A" w:rsidTr="00D61EBE">
        <w:trPr>
          <w:trHeight w:val="225"/>
        </w:trPr>
        <w:tc>
          <w:tcPr>
            <w:tcW w:w="460" w:type="dxa"/>
            <w:tcBorders>
              <w:top w:val="nil"/>
              <w:left w:val="single" w:sz="4" w:space="0" w:color="auto"/>
              <w:bottom w:val="single" w:sz="4" w:space="0" w:color="auto"/>
              <w:right w:val="single" w:sz="4" w:space="0" w:color="auto"/>
            </w:tcBorders>
            <w:shd w:val="clear" w:color="auto" w:fill="auto"/>
            <w:noWrap/>
            <w:hideMark/>
          </w:tcPr>
          <w:p w:rsidR="00D61EBE" w:rsidRPr="00F05EA9" w:rsidRDefault="00D61EBE" w:rsidP="00C40245">
            <w:pPr>
              <w:pStyle w:val="a8"/>
              <w:rPr>
                <w:b w:val="0"/>
                <w:sz w:val="22"/>
                <w:szCs w:val="22"/>
              </w:rPr>
            </w:pPr>
            <w:r>
              <w:rPr>
                <w:b w:val="0"/>
                <w:sz w:val="22"/>
                <w:szCs w:val="22"/>
              </w:rPr>
              <w:t>4</w:t>
            </w:r>
          </w:p>
        </w:tc>
        <w:tc>
          <w:tcPr>
            <w:tcW w:w="3885" w:type="dxa"/>
            <w:tcBorders>
              <w:top w:val="nil"/>
              <w:left w:val="nil"/>
              <w:bottom w:val="single" w:sz="4" w:space="0" w:color="auto"/>
              <w:right w:val="single" w:sz="4" w:space="0" w:color="auto"/>
            </w:tcBorders>
            <w:shd w:val="clear" w:color="auto" w:fill="auto"/>
            <w:hideMark/>
          </w:tcPr>
          <w:p w:rsidR="00D61EBE" w:rsidRDefault="00D61EBE" w:rsidP="003F122E">
            <w:pPr>
              <w:pStyle w:val="a8"/>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proofErr w:type="spellStart"/>
            <w:r>
              <w:rPr>
                <w:b w:val="0"/>
                <w:sz w:val="20"/>
                <w:szCs w:val="20"/>
              </w:rPr>
              <w:t>Дигоксин</w:t>
            </w:r>
            <w:proofErr w:type="spellEnd"/>
            <w:r>
              <w:rPr>
                <w:b w:val="0"/>
                <w:sz w:val="20"/>
                <w:szCs w:val="20"/>
              </w:rPr>
              <w:t xml:space="preserve"> 0,25мг/мл 1мл</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proofErr w:type="spellStart"/>
            <w:r>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r>
              <w:rPr>
                <w:b w:val="0"/>
                <w:sz w:val="20"/>
                <w:szCs w:val="20"/>
              </w:rPr>
              <w:t>40,00</w:t>
            </w:r>
          </w:p>
        </w:tc>
        <w:tc>
          <w:tcPr>
            <w:tcW w:w="1219" w:type="dxa"/>
            <w:tcBorders>
              <w:top w:val="nil"/>
              <w:left w:val="nil"/>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r>
              <w:rPr>
                <w:b w:val="0"/>
                <w:sz w:val="20"/>
                <w:szCs w:val="20"/>
              </w:rPr>
              <w:t>100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hideMark/>
          </w:tcPr>
          <w:p w:rsidR="00D61EBE" w:rsidRPr="00F05EA9" w:rsidRDefault="00D61EBE" w:rsidP="00C40245">
            <w:pPr>
              <w:pStyle w:val="a8"/>
              <w:rPr>
                <w:b w:val="0"/>
                <w:sz w:val="22"/>
                <w:szCs w:val="22"/>
              </w:rPr>
            </w:pPr>
            <w:r>
              <w:rPr>
                <w:b w:val="0"/>
                <w:sz w:val="22"/>
                <w:szCs w:val="22"/>
              </w:rPr>
              <w:t>5</w:t>
            </w:r>
          </w:p>
        </w:tc>
        <w:tc>
          <w:tcPr>
            <w:tcW w:w="3885" w:type="dxa"/>
            <w:tcBorders>
              <w:top w:val="nil"/>
              <w:left w:val="nil"/>
              <w:bottom w:val="single" w:sz="4" w:space="0" w:color="auto"/>
              <w:right w:val="single" w:sz="4" w:space="0" w:color="auto"/>
            </w:tcBorders>
            <w:shd w:val="clear" w:color="auto" w:fill="auto"/>
            <w:hideMark/>
          </w:tcPr>
          <w:p w:rsidR="00D61EBE" w:rsidRDefault="00D61EBE" w:rsidP="003F122E">
            <w:pPr>
              <w:pStyle w:val="a8"/>
              <w:rPr>
                <w:b w:val="0"/>
                <w:sz w:val="20"/>
                <w:szCs w:val="20"/>
              </w:rPr>
            </w:pPr>
            <w:r>
              <w:rPr>
                <w:b w:val="0"/>
                <w:sz w:val="20"/>
                <w:szCs w:val="20"/>
              </w:rPr>
              <w:t>Аммиак раствор 10% - 20,0</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Аммиак раствор 10% - 20,0</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r>
              <w:rPr>
                <w:b w:val="0"/>
                <w:sz w:val="20"/>
                <w:szCs w:val="20"/>
              </w:rPr>
              <w:t>50,00</w:t>
            </w:r>
          </w:p>
        </w:tc>
        <w:tc>
          <w:tcPr>
            <w:tcW w:w="1219" w:type="dxa"/>
            <w:tcBorders>
              <w:top w:val="nil"/>
              <w:left w:val="nil"/>
              <w:bottom w:val="single" w:sz="4" w:space="0" w:color="auto"/>
              <w:right w:val="single" w:sz="4" w:space="0" w:color="auto"/>
            </w:tcBorders>
            <w:shd w:val="clear" w:color="auto" w:fill="auto"/>
            <w:noWrap/>
            <w:hideMark/>
          </w:tcPr>
          <w:p w:rsidR="00D61EBE" w:rsidRDefault="00D61EBE" w:rsidP="003F122E">
            <w:pPr>
              <w:pStyle w:val="a8"/>
              <w:rPr>
                <w:b w:val="0"/>
                <w:sz w:val="20"/>
                <w:szCs w:val="20"/>
              </w:rPr>
            </w:pPr>
            <w:r>
              <w:rPr>
                <w:b w:val="0"/>
                <w:sz w:val="20"/>
                <w:szCs w:val="20"/>
              </w:rPr>
              <w:t>150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6</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r>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1400,00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150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7</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proofErr w:type="spellStart"/>
            <w:r>
              <w:rPr>
                <w:b w:val="0"/>
                <w:sz w:val="20"/>
                <w:szCs w:val="20"/>
              </w:rPr>
              <w:t>Квамател</w:t>
            </w:r>
            <w:proofErr w:type="spellEnd"/>
            <w:r>
              <w:rPr>
                <w:b w:val="0"/>
                <w:sz w:val="20"/>
                <w:szCs w:val="20"/>
              </w:rPr>
              <w:t xml:space="preserve"> 20мг№5амп </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Раствор для инъекций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r>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4000,00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30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8</w:t>
            </w:r>
          </w:p>
        </w:tc>
        <w:tc>
          <w:tcPr>
            <w:tcW w:w="3885" w:type="dxa"/>
            <w:tcBorders>
              <w:top w:val="nil"/>
              <w:left w:val="nil"/>
              <w:bottom w:val="single" w:sz="4" w:space="0" w:color="auto"/>
              <w:right w:val="single" w:sz="4" w:space="0" w:color="auto"/>
            </w:tcBorders>
            <w:shd w:val="clear" w:color="auto" w:fill="auto"/>
          </w:tcPr>
          <w:p w:rsidR="00D61EBE" w:rsidRPr="00780F13" w:rsidRDefault="00D61EBE" w:rsidP="003F122E">
            <w:pPr>
              <w:pStyle w:val="a8"/>
              <w:rPr>
                <w:b w:val="0"/>
                <w:sz w:val="20"/>
                <w:szCs w:val="20"/>
              </w:rPr>
            </w:pPr>
            <w:r>
              <w:rPr>
                <w:b w:val="0"/>
                <w:sz w:val="20"/>
                <w:szCs w:val="20"/>
              </w:rPr>
              <w:t xml:space="preserve">Спинальная </w:t>
            </w:r>
            <w:proofErr w:type="spellStart"/>
            <w:r>
              <w:rPr>
                <w:b w:val="0"/>
                <w:sz w:val="20"/>
                <w:szCs w:val="20"/>
              </w:rPr>
              <w:t>итла</w:t>
            </w:r>
            <w:proofErr w:type="spellEnd"/>
            <w:r>
              <w:rPr>
                <w:b w:val="0"/>
                <w:sz w:val="20"/>
                <w:szCs w:val="20"/>
              </w:rPr>
              <w:t xml:space="preserve"> </w:t>
            </w:r>
            <w:proofErr w:type="spellStart"/>
            <w:r>
              <w:rPr>
                <w:b w:val="0"/>
                <w:sz w:val="20"/>
                <w:szCs w:val="20"/>
              </w:rPr>
              <w:t>Пенкан</w:t>
            </w:r>
            <w:proofErr w:type="spellEnd"/>
            <w:r>
              <w:rPr>
                <w:b w:val="0"/>
                <w:sz w:val="20"/>
                <w:szCs w:val="20"/>
              </w:rPr>
              <w:t xml:space="preserve"> 22</w:t>
            </w:r>
            <w:r>
              <w:rPr>
                <w:b w:val="0"/>
                <w:sz w:val="20"/>
                <w:szCs w:val="20"/>
                <w:lang w:val="en-US"/>
              </w:rPr>
              <w:t>G</w:t>
            </w:r>
            <w:r w:rsidRPr="00857A54">
              <w:rPr>
                <w:b w:val="0"/>
                <w:sz w:val="20"/>
                <w:szCs w:val="20"/>
              </w:rPr>
              <w:t xml:space="preserve"> 0.7х</w:t>
            </w:r>
            <w:r>
              <w:rPr>
                <w:b w:val="0"/>
                <w:sz w:val="20"/>
                <w:szCs w:val="20"/>
              </w:rPr>
              <w:t>88мм (черного)</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 xml:space="preserve">Спинальная </w:t>
            </w:r>
            <w:proofErr w:type="spellStart"/>
            <w:r>
              <w:rPr>
                <w:b w:val="0"/>
                <w:sz w:val="20"/>
                <w:szCs w:val="20"/>
              </w:rPr>
              <w:t>итла</w:t>
            </w:r>
            <w:proofErr w:type="spellEnd"/>
            <w:r>
              <w:rPr>
                <w:b w:val="0"/>
                <w:sz w:val="20"/>
                <w:szCs w:val="20"/>
              </w:rPr>
              <w:t xml:space="preserve"> </w:t>
            </w:r>
            <w:proofErr w:type="spellStart"/>
            <w:r>
              <w:rPr>
                <w:b w:val="0"/>
                <w:sz w:val="20"/>
                <w:szCs w:val="20"/>
              </w:rPr>
              <w:t>Пенкан</w:t>
            </w:r>
            <w:proofErr w:type="spellEnd"/>
            <w:r>
              <w:rPr>
                <w:b w:val="0"/>
                <w:sz w:val="20"/>
                <w:szCs w:val="20"/>
              </w:rPr>
              <w:t xml:space="preserve"> 22</w:t>
            </w:r>
            <w:r>
              <w:rPr>
                <w:b w:val="0"/>
                <w:sz w:val="20"/>
                <w:szCs w:val="20"/>
                <w:lang w:val="en-US"/>
              </w:rPr>
              <w:t>G</w:t>
            </w:r>
            <w:r w:rsidRPr="00857A54">
              <w:rPr>
                <w:b w:val="0"/>
                <w:sz w:val="20"/>
                <w:szCs w:val="20"/>
              </w:rPr>
              <w:t xml:space="preserve"> 0.7х</w:t>
            </w:r>
            <w:r>
              <w:rPr>
                <w:b w:val="0"/>
                <w:sz w:val="20"/>
                <w:szCs w:val="20"/>
              </w:rPr>
              <w:t>88мм (черного)</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3260,00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20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9</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 xml:space="preserve">Спинальная </w:t>
            </w:r>
            <w:proofErr w:type="spellStart"/>
            <w:r>
              <w:rPr>
                <w:b w:val="0"/>
                <w:sz w:val="20"/>
                <w:szCs w:val="20"/>
              </w:rPr>
              <w:t>итла</w:t>
            </w:r>
            <w:proofErr w:type="spellEnd"/>
            <w:r>
              <w:rPr>
                <w:b w:val="0"/>
                <w:sz w:val="20"/>
                <w:szCs w:val="20"/>
              </w:rPr>
              <w:t xml:space="preserve"> </w:t>
            </w:r>
            <w:proofErr w:type="spellStart"/>
            <w:r>
              <w:rPr>
                <w:b w:val="0"/>
                <w:sz w:val="20"/>
                <w:szCs w:val="20"/>
              </w:rPr>
              <w:t>Пенкан</w:t>
            </w:r>
            <w:proofErr w:type="spellEnd"/>
            <w:r>
              <w:rPr>
                <w:b w:val="0"/>
                <w:sz w:val="20"/>
                <w:szCs w:val="20"/>
              </w:rPr>
              <w:t xml:space="preserve"> 25</w:t>
            </w:r>
            <w:r>
              <w:rPr>
                <w:b w:val="0"/>
                <w:sz w:val="20"/>
                <w:szCs w:val="20"/>
                <w:lang w:val="en-US"/>
              </w:rPr>
              <w:t>G</w:t>
            </w:r>
            <w:r w:rsidRPr="00857A54">
              <w:rPr>
                <w:b w:val="0"/>
                <w:sz w:val="20"/>
                <w:szCs w:val="20"/>
              </w:rPr>
              <w:t xml:space="preserve"> 0</w:t>
            </w:r>
            <w:r>
              <w:rPr>
                <w:b w:val="0"/>
                <w:sz w:val="20"/>
                <w:szCs w:val="20"/>
              </w:rPr>
              <w:t>,</w:t>
            </w:r>
            <w:r w:rsidRPr="00857A54">
              <w:rPr>
                <w:b w:val="0"/>
                <w:sz w:val="20"/>
                <w:szCs w:val="20"/>
              </w:rPr>
              <w:t>7х</w:t>
            </w:r>
            <w:r>
              <w:rPr>
                <w:b w:val="0"/>
                <w:sz w:val="20"/>
                <w:szCs w:val="20"/>
              </w:rPr>
              <w:t>88мм (оранжевый)</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 xml:space="preserve">Спинальная </w:t>
            </w:r>
            <w:proofErr w:type="spellStart"/>
            <w:r>
              <w:rPr>
                <w:b w:val="0"/>
                <w:sz w:val="20"/>
                <w:szCs w:val="20"/>
              </w:rPr>
              <w:t>итла</w:t>
            </w:r>
            <w:proofErr w:type="spellEnd"/>
            <w:r>
              <w:rPr>
                <w:b w:val="0"/>
                <w:sz w:val="20"/>
                <w:szCs w:val="20"/>
              </w:rPr>
              <w:t xml:space="preserve"> </w:t>
            </w:r>
            <w:proofErr w:type="spellStart"/>
            <w:r>
              <w:rPr>
                <w:b w:val="0"/>
                <w:sz w:val="20"/>
                <w:szCs w:val="20"/>
              </w:rPr>
              <w:t>Пенкан</w:t>
            </w:r>
            <w:proofErr w:type="spellEnd"/>
            <w:r>
              <w:rPr>
                <w:b w:val="0"/>
                <w:sz w:val="20"/>
                <w:szCs w:val="20"/>
              </w:rPr>
              <w:t xml:space="preserve"> 25</w:t>
            </w:r>
            <w:r>
              <w:rPr>
                <w:b w:val="0"/>
                <w:sz w:val="20"/>
                <w:szCs w:val="20"/>
                <w:lang w:val="en-US"/>
              </w:rPr>
              <w:t>G</w:t>
            </w:r>
            <w:r w:rsidRPr="00857A54">
              <w:rPr>
                <w:b w:val="0"/>
                <w:sz w:val="20"/>
                <w:szCs w:val="20"/>
              </w:rPr>
              <w:t xml:space="preserve"> 0</w:t>
            </w:r>
            <w:r>
              <w:rPr>
                <w:b w:val="0"/>
                <w:sz w:val="20"/>
                <w:szCs w:val="20"/>
              </w:rPr>
              <w:t>,</w:t>
            </w:r>
            <w:r w:rsidRPr="00857A54">
              <w:rPr>
                <w:b w:val="0"/>
                <w:sz w:val="20"/>
                <w:szCs w:val="20"/>
              </w:rPr>
              <w:t>7х</w:t>
            </w:r>
            <w:r>
              <w:rPr>
                <w:b w:val="0"/>
                <w:sz w:val="20"/>
                <w:szCs w:val="20"/>
              </w:rPr>
              <w:t>88мм (оранжевый)</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3211,00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30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10</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proofErr w:type="spellStart"/>
            <w:r>
              <w:rPr>
                <w:b w:val="0"/>
                <w:sz w:val="20"/>
                <w:szCs w:val="20"/>
              </w:rPr>
              <w:t>Амри</w:t>
            </w:r>
            <w:proofErr w:type="spellEnd"/>
            <w:r>
              <w:rPr>
                <w:b w:val="0"/>
                <w:sz w:val="20"/>
                <w:szCs w:val="20"/>
              </w:rPr>
              <w:t xml:space="preserve"> – К 10мг/мл 1,0 №5</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proofErr w:type="spellStart"/>
            <w:r>
              <w:rPr>
                <w:b w:val="0"/>
                <w:sz w:val="20"/>
                <w:szCs w:val="20"/>
              </w:rPr>
              <w:t>Амри</w:t>
            </w:r>
            <w:proofErr w:type="spellEnd"/>
            <w:r>
              <w:rPr>
                <w:b w:val="0"/>
                <w:sz w:val="20"/>
                <w:szCs w:val="20"/>
              </w:rPr>
              <w:t xml:space="preserve"> – К 10мг/мл 1,0 №5</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r>
              <w:rPr>
                <w:b w:val="0"/>
                <w:sz w:val="20"/>
                <w:szCs w:val="20"/>
              </w:rPr>
              <w:t>амп</w:t>
            </w:r>
            <w:proofErr w:type="spell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400,00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150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11</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proofErr w:type="spellStart"/>
            <w:r>
              <w:rPr>
                <w:b w:val="0"/>
                <w:sz w:val="20"/>
                <w:szCs w:val="20"/>
              </w:rPr>
              <w:t>Цоликлон</w:t>
            </w:r>
            <w:proofErr w:type="spellEnd"/>
            <w:r>
              <w:rPr>
                <w:b w:val="0"/>
                <w:sz w:val="20"/>
                <w:szCs w:val="20"/>
              </w:rPr>
              <w:t xml:space="preserve"> </w:t>
            </w:r>
            <w:proofErr w:type="spellStart"/>
            <w:r>
              <w:rPr>
                <w:b w:val="0"/>
                <w:sz w:val="20"/>
                <w:szCs w:val="20"/>
              </w:rPr>
              <w:t>анти-Д</w:t>
            </w:r>
            <w:proofErr w:type="spellEnd"/>
            <w:r>
              <w:rPr>
                <w:b w:val="0"/>
                <w:sz w:val="20"/>
                <w:szCs w:val="20"/>
              </w:rPr>
              <w:t xml:space="preserve"> </w:t>
            </w:r>
            <w:proofErr w:type="spellStart"/>
            <w:r>
              <w:rPr>
                <w:b w:val="0"/>
                <w:sz w:val="20"/>
                <w:szCs w:val="20"/>
              </w:rPr>
              <w:t>супер</w:t>
            </w:r>
            <w:proofErr w:type="spellEnd"/>
            <w:r>
              <w:rPr>
                <w:b w:val="0"/>
                <w:sz w:val="20"/>
                <w:szCs w:val="20"/>
              </w:rPr>
              <w:t xml:space="preserve"> 10мл</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proofErr w:type="spellStart"/>
            <w:r>
              <w:rPr>
                <w:b w:val="0"/>
                <w:sz w:val="20"/>
                <w:szCs w:val="20"/>
              </w:rPr>
              <w:t>Цоликлон</w:t>
            </w:r>
            <w:proofErr w:type="spellEnd"/>
            <w:r>
              <w:rPr>
                <w:b w:val="0"/>
                <w:sz w:val="20"/>
                <w:szCs w:val="20"/>
              </w:rPr>
              <w:t xml:space="preserve"> </w:t>
            </w:r>
            <w:proofErr w:type="spellStart"/>
            <w:r>
              <w:rPr>
                <w:b w:val="0"/>
                <w:sz w:val="20"/>
                <w:szCs w:val="20"/>
              </w:rPr>
              <w:t>анти-Д</w:t>
            </w:r>
            <w:proofErr w:type="spellEnd"/>
            <w:r>
              <w:rPr>
                <w:b w:val="0"/>
                <w:sz w:val="20"/>
                <w:szCs w:val="20"/>
              </w:rPr>
              <w:t xml:space="preserve"> </w:t>
            </w:r>
            <w:proofErr w:type="spellStart"/>
            <w:r>
              <w:rPr>
                <w:b w:val="0"/>
                <w:sz w:val="20"/>
                <w:szCs w:val="20"/>
              </w:rPr>
              <w:t>супер</w:t>
            </w:r>
            <w:proofErr w:type="spellEnd"/>
            <w:r>
              <w:rPr>
                <w:b w:val="0"/>
                <w:sz w:val="20"/>
                <w:szCs w:val="20"/>
              </w:rPr>
              <w:t xml:space="preserve"> 10мл</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1800,00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12</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Пакеты красные 700х800</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Пакеты красные 700х800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23,00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5000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13</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Воздуховод №3 90мм</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Воздуховод №3 90мм</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1000,00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20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14</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Катетер отсасывающий №12</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Катетер отсасывающий №12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20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15</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proofErr w:type="spellStart"/>
            <w:r>
              <w:rPr>
                <w:b w:val="0"/>
                <w:sz w:val="20"/>
                <w:szCs w:val="20"/>
              </w:rPr>
              <w:t>Нифидипин</w:t>
            </w:r>
            <w:proofErr w:type="spellEnd"/>
            <w:r>
              <w:rPr>
                <w:b w:val="0"/>
                <w:sz w:val="20"/>
                <w:szCs w:val="20"/>
              </w:rPr>
              <w:t xml:space="preserve"> таблетки 10мг</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proofErr w:type="spellStart"/>
            <w:r>
              <w:rPr>
                <w:b w:val="0"/>
                <w:sz w:val="20"/>
                <w:szCs w:val="20"/>
              </w:rPr>
              <w:t>Нифидипин</w:t>
            </w:r>
            <w:proofErr w:type="spellEnd"/>
            <w:r>
              <w:rPr>
                <w:b w:val="0"/>
                <w:sz w:val="20"/>
                <w:szCs w:val="20"/>
              </w:rPr>
              <w:t xml:space="preserve"> таблетки 10мг</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r>
              <w:rPr>
                <w:b w:val="0"/>
                <w:sz w:val="20"/>
                <w:szCs w:val="20"/>
              </w:rPr>
              <w:t>уп</w:t>
            </w:r>
            <w:proofErr w:type="spell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300,00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20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16</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proofErr w:type="spellStart"/>
            <w:r>
              <w:rPr>
                <w:b w:val="0"/>
                <w:sz w:val="20"/>
                <w:szCs w:val="20"/>
              </w:rPr>
              <w:t>Гидрокартизон-рихтер</w:t>
            </w:r>
            <w:proofErr w:type="spellEnd"/>
            <w:r>
              <w:rPr>
                <w:b w:val="0"/>
                <w:sz w:val="20"/>
                <w:szCs w:val="20"/>
              </w:rPr>
              <w:t>, суспензия</w:t>
            </w:r>
          </w:p>
        </w:tc>
        <w:tc>
          <w:tcPr>
            <w:tcW w:w="1700" w:type="dxa"/>
            <w:tcBorders>
              <w:top w:val="single" w:sz="4" w:space="0" w:color="auto"/>
              <w:left w:val="nil"/>
              <w:bottom w:val="single" w:sz="4" w:space="0" w:color="auto"/>
              <w:right w:val="single" w:sz="4" w:space="0" w:color="auto"/>
            </w:tcBorders>
          </w:tcPr>
          <w:p w:rsidR="00D61EBE" w:rsidRPr="00702637" w:rsidRDefault="00D61EBE" w:rsidP="003F122E">
            <w:pPr>
              <w:pStyle w:val="a8"/>
              <w:rPr>
                <w:sz w:val="20"/>
                <w:szCs w:val="20"/>
              </w:rPr>
            </w:pPr>
            <w:proofErr w:type="spellStart"/>
            <w:r>
              <w:rPr>
                <w:b w:val="0"/>
                <w:sz w:val="20"/>
                <w:szCs w:val="20"/>
              </w:rPr>
              <w:t>Гидрокартизон-рихтер</w:t>
            </w:r>
            <w:proofErr w:type="spellEnd"/>
            <w:r>
              <w:rPr>
                <w:b w:val="0"/>
                <w:sz w:val="20"/>
                <w:szCs w:val="20"/>
              </w:rPr>
              <w:t>, суспензия</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r>
              <w:rPr>
                <w:b w:val="0"/>
                <w:sz w:val="20"/>
                <w:szCs w:val="20"/>
              </w:rPr>
              <w:t>фл</w:t>
            </w:r>
            <w:proofErr w:type="spell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1500,00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50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17</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Кетгут простой №6 с иглой</w:t>
            </w:r>
          </w:p>
        </w:tc>
        <w:tc>
          <w:tcPr>
            <w:tcW w:w="1700" w:type="dxa"/>
            <w:tcBorders>
              <w:top w:val="single" w:sz="4" w:space="0" w:color="auto"/>
              <w:left w:val="nil"/>
              <w:bottom w:val="single" w:sz="4" w:space="0" w:color="auto"/>
              <w:right w:val="single" w:sz="4" w:space="0" w:color="auto"/>
            </w:tcBorders>
          </w:tcPr>
          <w:p w:rsidR="00D61EBE" w:rsidRPr="00702637" w:rsidRDefault="00D61EBE" w:rsidP="003F122E">
            <w:pPr>
              <w:pStyle w:val="a8"/>
              <w:rPr>
                <w:b w:val="0"/>
                <w:sz w:val="20"/>
                <w:szCs w:val="20"/>
              </w:rPr>
            </w:pPr>
            <w:r>
              <w:rPr>
                <w:b w:val="0"/>
                <w:sz w:val="20"/>
                <w:szCs w:val="20"/>
              </w:rPr>
              <w:t>75см, колющая игла 45мм USP (2)</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Pr="00702637" w:rsidRDefault="00D61EBE" w:rsidP="003F122E">
            <w:pPr>
              <w:pStyle w:val="a8"/>
              <w:rPr>
                <w:b w:val="0"/>
                <w:sz w:val="20"/>
                <w:szCs w:val="20"/>
              </w:rPr>
            </w:pPr>
            <w:proofErr w:type="spellStart"/>
            <w:proofErr w:type="gramStart"/>
            <w:r>
              <w:rPr>
                <w:b w:val="0"/>
                <w:sz w:val="20"/>
                <w:szCs w:val="20"/>
                <w:lang w:val="en-US"/>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781,00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100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18</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Кетгут простой №4 с иглой</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75см, колющая игла 30мм USP (0)</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Pr="00702637"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575,00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100</w:t>
            </w:r>
          </w:p>
        </w:tc>
      </w:tr>
      <w:tr w:rsidR="00D61EBE" w:rsidRPr="0016524A" w:rsidTr="00D61EBE">
        <w:trPr>
          <w:trHeight w:val="435"/>
        </w:trPr>
        <w:tc>
          <w:tcPr>
            <w:tcW w:w="460" w:type="dxa"/>
            <w:tcBorders>
              <w:top w:val="nil"/>
              <w:left w:val="single" w:sz="4" w:space="0" w:color="auto"/>
              <w:bottom w:val="single" w:sz="4" w:space="0" w:color="auto"/>
              <w:right w:val="single" w:sz="4" w:space="0" w:color="auto"/>
            </w:tcBorders>
            <w:shd w:val="clear" w:color="auto" w:fill="auto"/>
            <w:noWrap/>
          </w:tcPr>
          <w:p w:rsidR="00D61EBE" w:rsidRPr="00F05EA9" w:rsidRDefault="00D61EBE" w:rsidP="00C40245">
            <w:pPr>
              <w:pStyle w:val="a8"/>
              <w:rPr>
                <w:b w:val="0"/>
                <w:sz w:val="22"/>
                <w:szCs w:val="22"/>
              </w:rPr>
            </w:pPr>
            <w:r>
              <w:rPr>
                <w:b w:val="0"/>
                <w:sz w:val="22"/>
                <w:szCs w:val="22"/>
              </w:rPr>
              <w:t>19</w:t>
            </w:r>
          </w:p>
        </w:tc>
        <w:tc>
          <w:tcPr>
            <w:tcW w:w="3885" w:type="dxa"/>
            <w:tcBorders>
              <w:top w:val="nil"/>
              <w:left w:val="nil"/>
              <w:bottom w:val="single" w:sz="4" w:space="0" w:color="auto"/>
              <w:right w:val="single" w:sz="4" w:space="0" w:color="auto"/>
            </w:tcBorders>
            <w:shd w:val="clear" w:color="auto" w:fill="auto"/>
          </w:tcPr>
          <w:p w:rsidR="00D61EBE" w:rsidRDefault="00D61EBE" w:rsidP="003F122E">
            <w:pPr>
              <w:pStyle w:val="a8"/>
              <w:rPr>
                <w:b w:val="0"/>
                <w:sz w:val="20"/>
                <w:szCs w:val="20"/>
              </w:rPr>
            </w:pPr>
            <w:r>
              <w:rPr>
                <w:b w:val="0"/>
                <w:sz w:val="20"/>
                <w:szCs w:val="20"/>
              </w:rPr>
              <w:t>Кетгут простой №5 с иглой</w:t>
            </w:r>
          </w:p>
        </w:tc>
        <w:tc>
          <w:tcPr>
            <w:tcW w:w="1700" w:type="dxa"/>
            <w:tcBorders>
              <w:top w:val="single" w:sz="4" w:space="0" w:color="auto"/>
              <w:left w:val="nil"/>
              <w:bottom w:val="single" w:sz="4" w:space="0" w:color="auto"/>
              <w:right w:val="single" w:sz="4" w:space="0" w:color="auto"/>
            </w:tcBorders>
          </w:tcPr>
          <w:p w:rsidR="00D61EBE" w:rsidRDefault="00D61EBE" w:rsidP="003F122E">
            <w:pPr>
              <w:pStyle w:val="a8"/>
              <w:rPr>
                <w:b w:val="0"/>
                <w:sz w:val="20"/>
                <w:szCs w:val="20"/>
              </w:rPr>
            </w:pPr>
            <w:r>
              <w:rPr>
                <w:b w:val="0"/>
                <w:sz w:val="20"/>
                <w:szCs w:val="20"/>
              </w:rPr>
              <w:t>75см, колющая игла 40мм USP (1)</w:t>
            </w:r>
          </w:p>
        </w:tc>
        <w:tc>
          <w:tcPr>
            <w:tcW w:w="1113" w:type="dxa"/>
            <w:tcBorders>
              <w:top w:val="single" w:sz="4" w:space="0" w:color="auto"/>
              <w:left w:val="single" w:sz="4" w:space="0" w:color="auto"/>
              <w:bottom w:val="single" w:sz="4" w:space="0" w:color="auto"/>
              <w:right w:val="single" w:sz="4" w:space="0" w:color="auto"/>
            </w:tcBorders>
            <w:shd w:val="clear" w:color="auto" w:fill="auto"/>
            <w:noWrap/>
          </w:tcPr>
          <w:p w:rsidR="00D61EBE" w:rsidRDefault="00D61EBE" w:rsidP="003F122E">
            <w:pPr>
              <w:pStyle w:val="a8"/>
              <w:rPr>
                <w:b w:val="0"/>
                <w:sz w:val="20"/>
                <w:szCs w:val="20"/>
              </w:rPr>
            </w:pPr>
            <w:proofErr w:type="spellStart"/>
            <w:proofErr w:type="gramStart"/>
            <w:r>
              <w:rPr>
                <w:b w:val="0"/>
                <w:sz w:val="20"/>
                <w:szCs w:val="20"/>
              </w:rPr>
              <w:t>шт</w:t>
            </w:r>
            <w:proofErr w:type="spellEnd"/>
            <w:proofErr w:type="gramEnd"/>
          </w:p>
        </w:tc>
        <w:tc>
          <w:tcPr>
            <w:tcW w:w="1417" w:type="dxa"/>
            <w:tcBorders>
              <w:top w:val="nil"/>
              <w:left w:val="nil"/>
              <w:bottom w:val="single" w:sz="4" w:space="0" w:color="auto"/>
              <w:right w:val="single" w:sz="4" w:space="0" w:color="auto"/>
            </w:tcBorders>
            <w:shd w:val="clear" w:color="auto" w:fill="auto"/>
            <w:noWrap/>
          </w:tcPr>
          <w:p w:rsidR="00D61EBE" w:rsidRDefault="00D61EBE" w:rsidP="003F122E">
            <w:pPr>
              <w:pStyle w:val="a8"/>
              <w:rPr>
                <w:b w:val="0"/>
                <w:sz w:val="20"/>
                <w:szCs w:val="20"/>
              </w:rPr>
            </w:pPr>
            <w:r>
              <w:rPr>
                <w:b w:val="0"/>
                <w:sz w:val="20"/>
                <w:szCs w:val="20"/>
              </w:rPr>
              <w:t>670,00</w:t>
            </w:r>
          </w:p>
        </w:tc>
        <w:tc>
          <w:tcPr>
            <w:tcW w:w="1219" w:type="dxa"/>
            <w:tcBorders>
              <w:top w:val="nil"/>
              <w:left w:val="nil"/>
              <w:bottom w:val="single" w:sz="4" w:space="0" w:color="auto"/>
              <w:right w:val="single" w:sz="4" w:space="0" w:color="auto"/>
            </w:tcBorders>
            <w:shd w:val="clear" w:color="auto" w:fill="auto"/>
            <w:noWrap/>
          </w:tcPr>
          <w:p w:rsidR="00D61EBE" w:rsidRDefault="00D61EBE" w:rsidP="003F122E">
            <w:pPr>
              <w:pStyle w:val="a8"/>
              <w:jc w:val="left"/>
              <w:rPr>
                <w:b w:val="0"/>
                <w:sz w:val="20"/>
                <w:szCs w:val="20"/>
              </w:rPr>
            </w:pPr>
            <w:r>
              <w:rPr>
                <w:b w:val="0"/>
                <w:sz w:val="20"/>
                <w:szCs w:val="20"/>
              </w:rPr>
              <w:t>100</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10A0"/>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A7FED"/>
    <w:rsid w:val="005B6188"/>
    <w:rsid w:val="005E2B46"/>
    <w:rsid w:val="00626716"/>
    <w:rsid w:val="00636E58"/>
    <w:rsid w:val="0064489B"/>
    <w:rsid w:val="006A2822"/>
    <w:rsid w:val="006C0AAB"/>
    <w:rsid w:val="006C1CEB"/>
    <w:rsid w:val="006C5EB8"/>
    <w:rsid w:val="006D22CA"/>
    <w:rsid w:val="006E1B03"/>
    <w:rsid w:val="006F2A6F"/>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681F"/>
    <w:rsid w:val="00904C00"/>
    <w:rsid w:val="00904DFC"/>
    <w:rsid w:val="00906798"/>
    <w:rsid w:val="009139D6"/>
    <w:rsid w:val="009224CD"/>
    <w:rsid w:val="00937FC2"/>
    <w:rsid w:val="0094210A"/>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CF1DAA"/>
    <w:rsid w:val="00D04423"/>
    <w:rsid w:val="00D04C20"/>
    <w:rsid w:val="00D10E97"/>
    <w:rsid w:val="00D170EA"/>
    <w:rsid w:val="00D24608"/>
    <w:rsid w:val="00D608EF"/>
    <w:rsid w:val="00D61EBE"/>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2021-03-31T04:17:00Z</dcterms:created>
  <dcterms:modified xsi:type="dcterms:W3CDTF">2021-03-31T04:17:00Z</dcterms:modified>
</cp:coreProperties>
</file>