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6291D">
        <w:rPr>
          <w:rFonts w:ascii="Times New Roman" w:hAnsi="Times New Roman" w:cs="Times New Roman"/>
          <w:b/>
          <w:sz w:val="28"/>
          <w:szCs w:val="28"/>
          <w:lang w:val="en-US"/>
        </w:rPr>
        <w:t>1-202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E65686">
        <w:fldChar w:fldCharType="begin"/>
      </w:r>
      <w:r w:rsidR="007A5C32" w:rsidRPr="00076C63">
        <w:rPr>
          <w:lang w:val="kk-KZ"/>
        </w:rPr>
        <w:instrText>HYPERLINK "mailto:sar.buhcrb@mail.ru"</w:instrText>
      </w:r>
      <w:r w:rsidR="00E65686">
        <w:fldChar w:fldCharType="separate"/>
      </w:r>
      <w:r w:rsidRPr="009E7712">
        <w:rPr>
          <w:rStyle w:val="a5"/>
          <w:rFonts w:ascii="Times New Roman" w:hAnsi="Times New Roman" w:cs="Times New Roman"/>
          <w:sz w:val="28"/>
          <w:szCs w:val="28"/>
          <w:lang w:val="kk-KZ"/>
        </w:rPr>
        <w:t>sar.buhcrb@mail.ru</w:t>
      </w:r>
      <w:r w:rsidR="00E65686">
        <w:fldChar w:fldCharType="end"/>
      </w:r>
      <w:r w:rsidRPr="009E7712">
        <w:rPr>
          <w:rFonts w:ascii="Times New Roman" w:hAnsi="Times New Roman" w:cs="Times New Roman"/>
          <w:sz w:val="28"/>
          <w:szCs w:val="28"/>
          <w:lang w:val="kk-KZ"/>
        </w:rPr>
        <w:t xml:space="preserve">, интернет ресурс: </w:t>
      </w:r>
      <w:r w:rsidR="00E65686">
        <w:fldChar w:fldCharType="begin"/>
      </w:r>
      <w:r w:rsidR="00F847D6" w:rsidRPr="00D10E97">
        <w:rPr>
          <w:lang w:val="kk-KZ"/>
        </w:rPr>
        <w:instrText>HYPERLINK "http://sarykolcrb.skom.kz/index.php/ru/novosti/"</w:instrText>
      </w:r>
      <w:r w:rsidR="00E65686">
        <w:fldChar w:fldCharType="separate"/>
      </w:r>
      <w:r w:rsidRPr="009E7712">
        <w:rPr>
          <w:rStyle w:val="a5"/>
          <w:rFonts w:ascii="Times New Roman" w:hAnsi="Times New Roman" w:cs="Times New Roman"/>
          <w:sz w:val="28"/>
          <w:szCs w:val="28"/>
          <w:lang w:val="kk-KZ"/>
        </w:rPr>
        <w:t>http://sarykolcrb.skom.kz/index.php/ru/novosti/</w:t>
      </w:r>
      <w:r w:rsidR="00E65686">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65686">
        <w:fldChar w:fldCharType="begin"/>
      </w:r>
      <w:r w:rsidR="00F847D6" w:rsidRPr="00D10E97">
        <w:rPr>
          <w:lang w:val="kk-KZ"/>
        </w:rPr>
        <w:instrText>HYPERLINK "http://adilet.zan.kz/kaz/docs/P1600000908" \l "z162"</w:instrText>
      </w:r>
      <w:r w:rsidR="00E65686">
        <w:fldChar w:fldCharType="separate"/>
      </w:r>
      <w:r w:rsidRPr="009E7712">
        <w:rPr>
          <w:rStyle w:val="a5"/>
          <w:rFonts w:ascii="Times New Roman" w:hAnsi="Times New Roman" w:cs="Times New Roman"/>
          <w:sz w:val="28"/>
          <w:szCs w:val="28"/>
          <w:lang w:val="kk-KZ"/>
        </w:rPr>
        <w:t>4-тарауында</w:t>
      </w:r>
      <w:r w:rsidR="00E65686">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CC7003">
        <w:rPr>
          <w:rFonts w:ascii="Times New Roman" w:hAnsi="Times New Roman" w:cs="Times New Roman"/>
          <w:b/>
          <w:sz w:val="28"/>
          <w:szCs w:val="28"/>
          <w:lang w:val="kk-KZ"/>
        </w:rPr>
        <w:t>17 қантардың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CC7003">
        <w:rPr>
          <w:rFonts w:ascii="Times New Roman" w:hAnsi="Times New Roman" w:cs="Times New Roman"/>
          <w:b/>
          <w:sz w:val="28"/>
          <w:szCs w:val="28"/>
          <w:lang w:val="kk-KZ"/>
        </w:rPr>
        <w:t>17 қантардың</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259" w:type="dxa"/>
        <w:tblInd w:w="93" w:type="dxa"/>
        <w:tblLayout w:type="fixed"/>
        <w:tblLook w:val="04A0"/>
      </w:tblPr>
      <w:tblGrid>
        <w:gridCol w:w="724"/>
        <w:gridCol w:w="2977"/>
        <w:gridCol w:w="2977"/>
        <w:gridCol w:w="1005"/>
        <w:gridCol w:w="1404"/>
        <w:gridCol w:w="1172"/>
      </w:tblGrid>
      <w:tr w:rsidR="00CC7003" w:rsidTr="00CC7003">
        <w:trPr>
          <w:trHeight w:val="342"/>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Торговое наименование</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Ед. измерения</w:t>
            </w:r>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895D2E">
            <w:pPr>
              <w:spacing w:after="0"/>
              <w:ind w:left="49"/>
              <w:rPr>
                <w:rFonts w:ascii="Times New Roman" w:hAnsi="Times New Roman" w:cs="Times New Roman"/>
                <w:sz w:val="20"/>
                <w:szCs w:val="20"/>
              </w:rPr>
            </w:pPr>
            <w:r>
              <w:rPr>
                <w:rFonts w:ascii="Times New Roman" w:hAnsi="Times New Roman" w:cs="Times New Roman"/>
                <w:sz w:val="20"/>
                <w:szCs w:val="20"/>
              </w:rPr>
              <w:t>цена</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895D2E">
            <w:pPr>
              <w:spacing w:after="0"/>
              <w:ind w:left="49"/>
              <w:rPr>
                <w:rFonts w:ascii="Times New Roman" w:hAnsi="Times New Roman" w:cs="Times New Roman"/>
                <w:sz w:val="20"/>
                <w:szCs w:val="20"/>
              </w:rPr>
            </w:pPr>
            <w:r>
              <w:rPr>
                <w:rFonts w:ascii="Times New Roman" w:hAnsi="Times New Roman" w:cs="Times New Roman"/>
                <w:sz w:val="20"/>
                <w:szCs w:val="20"/>
              </w:rPr>
              <w:t>Кол-во</w:t>
            </w:r>
          </w:p>
        </w:tc>
      </w:tr>
      <w:tr w:rsidR="00CC7003" w:rsidTr="00CC7003">
        <w:trPr>
          <w:trHeight w:val="607"/>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CC7003" w:rsidRDefault="00CC7003">
            <w:pPr>
              <w:spacing w:after="0"/>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Глюкоза 10%-150мл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инфузий</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210,00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555</w:t>
            </w:r>
          </w:p>
        </w:tc>
      </w:tr>
      <w:tr w:rsidR="00CC7003" w:rsidTr="00CC7003">
        <w:trPr>
          <w:trHeight w:val="49"/>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Глюкоза 40%-100мл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 xml:space="preserve">/в/в </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440,15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260</w:t>
            </w:r>
          </w:p>
        </w:tc>
      </w:tr>
      <w:tr w:rsidR="00CC7003" w:rsidTr="00CC7003">
        <w:trPr>
          <w:trHeight w:val="203"/>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Глюкоза 5%-200мл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инфузий</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167,50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900</w:t>
            </w:r>
          </w:p>
        </w:tc>
      </w:tr>
      <w:tr w:rsidR="00CC7003" w:rsidTr="00CC7003">
        <w:trPr>
          <w:trHeight w:val="338"/>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Калия перманганата 5%-50мл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наруж</w:t>
            </w:r>
            <w:proofErr w:type="gramStart"/>
            <w:r>
              <w:rPr>
                <w:b w:val="0"/>
                <w:sz w:val="28"/>
                <w:szCs w:val="28"/>
                <w:lang w:eastAsia="en-US"/>
              </w:rPr>
              <w:t>.п</w:t>
            </w:r>
            <w:proofErr w:type="gramEnd"/>
            <w:r>
              <w:rPr>
                <w:b w:val="0"/>
                <w:sz w:val="28"/>
                <w:szCs w:val="28"/>
                <w:lang w:eastAsia="en-US"/>
              </w:rPr>
              <w:t>рименения</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805,65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70</w:t>
            </w:r>
          </w:p>
        </w:tc>
      </w:tr>
      <w:tr w:rsidR="00CC7003" w:rsidTr="00CC7003">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Калия хлорида 4%-200мл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/в/в</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572,91</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105</w:t>
            </w:r>
          </w:p>
        </w:tc>
      </w:tr>
      <w:tr w:rsidR="00CC7003" w:rsidTr="00CC7003">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Кальция хлорида 1%-100мл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/в/в</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482,10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800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Магния сульфата 25%-100мл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/и, в/в, в/</w:t>
            </w:r>
            <w:proofErr w:type="gramStart"/>
            <w:r>
              <w:rPr>
                <w:b w:val="0"/>
                <w:sz w:val="28"/>
                <w:szCs w:val="28"/>
                <w:lang w:eastAsia="en-US"/>
              </w:rPr>
              <w:t>м</w:t>
            </w:r>
            <w:proofErr w:type="gram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754,55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150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Натрия гидрокарбоната 4%-200мл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/в/в</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586,87</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120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Натрия хлорида 0,9%-200мл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инфузий</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190,25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15000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Натрия хлорида 0,9%-400мл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color w:val="00000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инфузий</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230,00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1500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Новокаина 0,5%-150мл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color w:val="000000"/>
                <w:sz w:val="28"/>
                <w:szCs w:val="28"/>
                <w:lang w:eastAsia="en-US"/>
              </w:rPr>
            </w:pPr>
            <w:proofErr w:type="spellStart"/>
            <w:r>
              <w:rPr>
                <w:b w:val="0"/>
                <w:color w:val="000000"/>
                <w:sz w:val="28"/>
                <w:szCs w:val="28"/>
                <w:lang w:eastAsia="en-US"/>
              </w:rPr>
              <w:t>р-р</w:t>
            </w:r>
            <w:proofErr w:type="spellEnd"/>
            <w:r>
              <w:rPr>
                <w:b w:val="0"/>
                <w:color w:val="000000"/>
                <w:sz w:val="28"/>
                <w:szCs w:val="28"/>
                <w:lang w:eastAsia="en-US"/>
              </w:rPr>
              <w:t xml:space="preserve">  </w:t>
            </w:r>
            <w:proofErr w:type="spellStart"/>
            <w:r>
              <w:rPr>
                <w:b w:val="0"/>
                <w:color w:val="000000"/>
                <w:sz w:val="28"/>
                <w:szCs w:val="28"/>
                <w:lang w:eastAsia="en-US"/>
              </w:rPr>
              <w:t>д</w:t>
            </w:r>
            <w:proofErr w:type="spellEnd"/>
            <w:r>
              <w:rPr>
                <w:b w:val="0"/>
                <w:color w:val="000000"/>
                <w:sz w:val="28"/>
                <w:szCs w:val="28"/>
                <w:lang w:eastAsia="en-US"/>
              </w:rPr>
              <w:t>/и</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705,65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1000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Перекись водорода 3%-200мл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color w:val="00000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наруж</w:t>
            </w:r>
            <w:proofErr w:type="gramStart"/>
            <w:r>
              <w:rPr>
                <w:b w:val="0"/>
                <w:sz w:val="28"/>
                <w:szCs w:val="28"/>
                <w:lang w:eastAsia="en-US"/>
              </w:rPr>
              <w:t>.п</w:t>
            </w:r>
            <w:proofErr w:type="gramEnd"/>
            <w:r>
              <w:rPr>
                <w:b w:val="0"/>
                <w:sz w:val="28"/>
                <w:szCs w:val="28"/>
                <w:lang w:eastAsia="en-US"/>
              </w:rPr>
              <w:t>рименения</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473,23</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300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Перекись водорода 6%-200мл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наруж</w:t>
            </w:r>
            <w:proofErr w:type="gramStart"/>
            <w:r>
              <w:rPr>
                <w:b w:val="0"/>
                <w:sz w:val="28"/>
                <w:szCs w:val="28"/>
                <w:lang w:eastAsia="en-US"/>
              </w:rPr>
              <w:t>.п</w:t>
            </w:r>
            <w:proofErr w:type="gramEnd"/>
            <w:r>
              <w:rPr>
                <w:b w:val="0"/>
                <w:sz w:val="28"/>
                <w:szCs w:val="28"/>
                <w:lang w:eastAsia="en-US"/>
              </w:rPr>
              <w:t>рименения</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555,78</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60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Фурациллина</w:t>
            </w:r>
            <w:proofErr w:type="spellEnd"/>
            <w:r>
              <w:rPr>
                <w:b w:val="0"/>
                <w:sz w:val="28"/>
                <w:szCs w:val="28"/>
                <w:lang w:eastAsia="en-US"/>
              </w:rPr>
              <w:t xml:space="preserve"> 0,02%-400мл</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р-р</w:t>
            </w:r>
            <w:proofErr w:type="spellEnd"/>
            <w:r>
              <w:rPr>
                <w:b w:val="0"/>
                <w:sz w:val="28"/>
                <w:szCs w:val="28"/>
                <w:lang w:eastAsia="en-US"/>
              </w:rPr>
              <w:t xml:space="preserve"> </w:t>
            </w: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наруж</w:t>
            </w:r>
            <w:proofErr w:type="gramStart"/>
            <w:r>
              <w:rPr>
                <w:b w:val="0"/>
                <w:sz w:val="28"/>
                <w:szCs w:val="28"/>
                <w:lang w:eastAsia="en-US"/>
              </w:rPr>
              <w:t>.п</w:t>
            </w:r>
            <w:proofErr w:type="gramEnd"/>
            <w:r>
              <w:rPr>
                <w:b w:val="0"/>
                <w:sz w:val="28"/>
                <w:szCs w:val="28"/>
                <w:lang w:eastAsia="en-US"/>
              </w:rPr>
              <w:t>рим.стерильный</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714,73</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500</w:t>
            </w:r>
          </w:p>
        </w:tc>
      </w:tr>
      <w:tr w:rsidR="00CC7003"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C7003" w:rsidRDefault="00CC7003"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r>
              <w:rPr>
                <w:b w:val="0"/>
                <w:sz w:val="28"/>
                <w:szCs w:val="28"/>
                <w:lang w:eastAsia="en-US"/>
              </w:rPr>
              <w:t>Колларгол 2,0 глицерин.20кап., вода 20кап.</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pStyle w:val="a8"/>
              <w:spacing w:line="276" w:lineRule="auto"/>
              <w:rPr>
                <w:b w:val="0"/>
                <w:sz w:val="28"/>
                <w:szCs w:val="28"/>
                <w:lang w:eastAsia="en-US"/>
              </w:rPr>
            </w:pPr>
            <w:proofErr w:type="spellStart"/>
            <w:r>
              <w:rPr>
                <w:b w:val="0"/>
                <w:sz w:val="28"/>
                <w:szCs w:val="28"/>
                <w:lang w:eastAsia="en-US"/>
              </w:rPr>
              <w:t>д</w:t>
            </w:r>
            <w:proofErr w:type="spellEnd"/>
            <w:r>
              <w:rPr>
                <w:b w:val="0"/>
                <w:sz w:val="28"/>
                <w:szCs w:val="28"/>
                <w:lang w:eastAsia="en-US"/>
              </w:rPr>
              <w:t>/</w:t>
            </w:r>
            <w:proofErr w:type="spellStart"/>
            <w:r>
              <w:rPr>
                <w:b w:val="0"/>
                <w:sz w:val="28"/>
                <w:szCs w:val="28"/>
                <w:lang w:eastAsia="en-US"/>
              </w:rPr>
              <w:t>наруж</w:t>
            </w:r>
            <w:proofErr w:type="spellEnd"/>
            <w:r>
              <w:rPr>
                <w:b w:val="0"/>
                <w:sz w:val="28"/>
                <w:szCs w:val="28"/>
                <w:lang w:eastAsia="en-US"/>
              </w:rPr>
              <w:t>. прим.</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jc w:val="center"/>
              <w:rPr>
                <w:rFonts w:ascii="Times New Roman" w:hAnsi="Times New Roman" w:cs="Times New Roman"/>
                <w:sz w:val="28"/>
                <w:szCs w:val="28"/>
              </w:rPr>
            </w:pPr>
            <w:proofErr w:type="spellStart"/>
            <w:r>
              <w:rPr>
                <w:rFonts w:ascii="Times New Roman" w:hAnsi="Times New Roman" w:cs="Times New Roman"/>
                <w:sz w:val="28"/>
                <w:szCs w:val="28"/>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CC7003">
            <w:pPr>
              <w:jc w:val="center"/>
              <w:rPr>
                <w:rFonts w:ascii="Times New Roman" w:hAnsi="Times New Roman" w:cs="Times New Roman"/>
                <w:sz w:val="28"/>
                <w:szCs w:val="28"/>
              </w:rPr>
            </w:pPr>
            <w:r>
              <w:rPr>
                <w:rFonts w:ascii="Times New Roman" w:hAnsi="Times New Roman" w:cs="Times New Roman"/>
                <w:sz w:val="28"/>
                <w:szCs w:val="28"/>
              </w:rPr>
              <w:t>9 364,36</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CC7003">
            <w:pPr>
              <w:pStyle w:val="a8"/>
              <w:spacing w:line="276" w:lineRule="auto"/>
              <w:rPr>
                <w:b w:val="0"/>
                <w:sz w:val="28"/>
                <w:szCs w:val="28"/>
                <w:lang w:eastAsia="en-US"/>
              </w:rPr>
            </w:pPr>
            <w:r>
              <w:rPr>
                <w:b w:val="0"/>
                <w:sz w:val="28"/>
                <w:szCs w:val="28"/>
                <w:lang w:eastAsia="en-US"/>
              </w:rPr>
              <w:t>10</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36C1"/>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45601"/>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5686"/>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10</cp:revision>
  <cp:lastPrinted>2019-06-05T04:44:00Z</cp:lastPrinted>
  <dcterms:created xsi:type="dcterms:W3CDTF">2020-01-09T04:14:00Z</dcterms:created>
  <dcterms:modified xsi:type="dcterms:W3CDTF">2022-02-01T04:03:00Z</dcterms:modified>
</cp:coreProperties>
</file>